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52" w:rsidRDefault="00887B52" w:rsidP="00887B52">
      <w:pPr>
        <w:autoSpaceDN w:val="0"/>
        <w:adjustRightInd w:val="0"/>
        <w:jc w:val="center"/>
        <w:rPr>
          <w:bCs/>
          <w:sz w:val="28"/>
          <w:szCs w:val="28"/>
        </w:rPr>
      </w:pPr>
      <w:r>
        <w:rPr>
          <w:bCs/>
          <w:sz w:val="28"/>
          <w:szCs w:val="28"/>
        </w:rPr>
        <w:t>ГЕРБ</w:t>
      </w:r>
    </w:p>
    <w:p w:rsidR="00887B52" w:rsidRDefault="00887B52" w:rsidP="00887B52">
      <w:pPr>
        <w:jc w:val="center"/>
        <w:rPr>
          <w:sz w:val="28"/>
          <w:szCs w:val="28"/>
        </w:rPr>
      </w:pPr>
      <w:r>
        <w:rPr>
          <w:sz w:val="28"/>
          <w:szCs w:val="28"/>
        </w:rPr>
        <w:t>МУНИЦИПАЛЬНОЕ ОБРАЗОВАНИЕ</w:t>
      </w:r>
    </w:p>
    <w:p w:rsidR="00887B52" w:rsidRDefault="00887B52" w:rsidP="00887B52">
      <w:pPr>
        <w:jc w:val="center"/>
        <w:rPr>
          <w:sz w:val="28"/>
          <w:szCs w:val="28"/>
        </w:rPr>
      </w:pPr>
      <w:r>
        <w:rPr>
          <w:sz w:val="28"/>
          <w:szCs w:val="28"/>
        </w:rPr>
        <w:t>«</w:t>
      </w:r>
      <w:r>
        <w:rPr>
          <w:color w:val="1D1B11"/>
          <w:sz w:val="28"/>
          <w:szCs w:val="28"/>
        </w:rPr>
        <w:t>Всеволожский муниципальный район</w:t>
      </w:r>
      <w:r>
        <w:rPr>
          <w:sz w:val="28"/>
          <w:szCs w:val="28"/>
        </w:rPr>
        <w:t>»</w:t>
      </w:r>
    </w:p>
    <w:p w:rsidR="00887B52" w:rsidRDefault="00887B52" w:rsidP="00887B52">
      <w:pPr>
        <w:jc w:val="center"/>
        <w:rPr>
          <w:sz w:val="28"/>
          <w:szCs w:val="28"/>
        </w:rPr>
      </w:pPr>
      <w:r>
        <w:rPr>
          <w:sz w:val="28"/>
          <w:szCs w:val="28"/>
        </w:rPr>
        <w:t>Ленинградской области</w:t>
      </w:r>
    </w:p>
    <w:p w:rsidR="00887B52" w:rsidRDefault="00887B52" w:rsidP="00887B52">
      <w:pPr>
        <w:jc w:val="center"/>
        <w:rPr>
          <w:sz w:val="28"/>
          <w:szCs w:val="28"/>
        </w:rPr>
      </w:pPr>
    </w:p>
    <w:p w:rsidR="00887B52" w:rsidRDefault="00887B52" w:rsidP="00887B52">
      <w:pPr>
        <w:jc w:val="center"/>
      </w:pPr>
    </w:p>
    <w:p w:rsidR="00887B52" w:rsidRPr="00143220" w:rsidRDefault="00887B52" w:rsidP="00887B52">
      <w:pPr>
        <w:spacing w:line="240" w:lineRule="exact"/>
        <w:jc w:val="center"/>
        <w:rPr>
          <w:sz w:val="36"/>
          <w:szCs w:val="36"/>
        </w:rPr>
      </w:pPr>
      <w:r w:rsidRPr="00143220">
        <w:rPr>
          <w:sz w:val="36"/>
          <w:szCs w:val="36"/>
        </w:rPr>
        <w:t>АДМИНИСТРАЦИЯ</w:t>
      </w:r>
    </w:p>
    <w:p w:rsidR="00887B52" w:rsidRDefault="00887B52" w:rsidP="00887B52">
      <w:pPr>
        <w:ind w:left="142" w:firstLine="425"/>
        <w:jc w:val="center"/>
        <w:rPr>
          <w:sz w:val="16"/>
          <w:szCs w:val="16"/>
        </w:rPr>
      </w:pPr>
    </w:p>
    <w:p w:rsidR="00887B52" w:rsidRDefault="00887B52" w:rsidP="00887B52">
      <w:pPr>
        <w:jc w:val="center"/>
        <w:rPr>
          <w:sz w:val="36"/>
          <w:szCs w:val="36"/>
        </w:rPr>
      </w:pPr>
      <w:r>
        <w:rPr>
          <w:sz w:val="36"/>
          <w:szCs w:val="36"/>
        </w:rPr>
        <w:t>П О С Т А Н О В Л Е Н И Е</w:t>
      </w:r>
    </w:p>
    <w:p w:rsidR="00887B52" w:rsidRDefault="00887B52" w:rsidP="00887B52">
      <w:pPr>
        <w:jc w:val="center"/>
        <w:rPr>
          <w:sz w:val="28"/>
          <w:szCs w:val="28"/>
        </w:rPr>
      </w:pPr>
    </w:p>
    <w:p w:rsidR="00887B52" w:rsidRDefault="00887B52" w:rsidP="00887B52">
      <w:pPr>
        <w:tabs>
          <w:tab w:val="left" w:pos="6859"/>
        </w:tabs>
      </w:pPr>
      <w:r>
        <w:t>_________________                                                                                                         №</w:t>
      </w:r>
      <w:r>
        <w:rPr>
          <w:u w:val="single"/>
        </w:rPr>
        <w:t>_________</w:t>
      </w:r>
    </w:p>
    <w:p w:rsidR="00887B52" w:rsidRDefault="00887B52" w:rsidP="00887B52">
      <w:pPr>
        <w:tabs>
          <w:tab w:val="left" w:pos="6859"/>
        </w:tabs>
        <w:rPr>
          <w:sz w:val="22"/>
          <w:szCs w:val="22"/>
        </w:rPr>
      </w:pPr>
      <w:r>
        <w:rPr>
          <w:sz w:val="22"/>
          <w:szCs w:val="22"/>
        </w:rPr>
        <w:t xml:space="preserve">       г. Всеволожск</w:t>
      </w:r>
    </w:p>
    <w:p w:rsidR="00887B52" w:rsidRDefault="00887B52" w:rsidP="00887B52"/>
    <w:p w:rsidR="00887B52" w:rsidRDefault="00887B52" w:rsidP="00887B52">
      <w:pPr>
        <w:rPr>
          <w:sz w:val="28"/>
          <w:szCs w:val="28"/>
        </w:rPr>
      </w:pPr>
    </w:p>
    <w:p w:rsidR="00887B52" w:rsidRPr="00B1549B" w:rsidRDefault="00887B52" w:rsidP="00887B52">
      <w:pPr>
        <w:ind w:right="3967"/>
        <w:rPr>
          <w:sz w:val="28"/>
          <w:szCs w:val="28"/>
        </w:rPr>
      </w:pPr>
      <w:r w:rsidRPr="00B1549B">
        <w:rPr>
          <w:sz w:val="28"/>
          <w:szCs w:val="28"/>
        </w:rPr>
        <w:t>Об утверждении</w:t>
      </w:r>
      <w:r>
        <w:rPr>
          <w:sz w:val="28"/>
          <w:szCs w:val="28"/>
        </w:rPr>
        <w:t xml:space="preserve"> </w:t>
      </w:r>
      <w:r w:rsidRPr="00B1549B">
        <w:rPr>
          <w:sz w:val="28"/>
          <w:szCs w:val="28"/>
        </w:rPr>
        <w:t xml:space="preserve">административного </w:t>
      </w:r>
    </w:p>
    <w:p w:rsidR="00887B52" w:rsidRDefault="00887B52" w:rsidP="00887B52">
      <w:pPr>
        <w:ind w:right="3967"/>
        <w:rPr>
          <w:sz w:val="28"/>
          <w:szCs w:val="28"/>
        </w:rPr>
      </w:pPr>
      <w:r w:rsidRPr="00B1549B">
        <w:rPr>
          <w:sz w:val="28"/>
          <w:szCs w:val="28"/>
        </w:rPr>
        <w:t xml:space="preserve">регламента по предоставлению </w:t>
      </w:r>
      <w:r>
        <w:rPr>
          <w:sz w:val="28"/>
          <w:szCs w:val="28"/>
        </w:rPr>
        <w:t xml:space="preserve">администрацией муниципального образования «Всеволожский муниципальный район» Ленинградской области </w:t>
      </w:r>
      <w:r w:rsidRPr="00B1549B">
        <w:rPr>
          <w:sz w:val="28"/>
          <w:szCs w:val="28"/>
        </w:rPr>
        <w:t>муниципальной</w:t>
      </w:r>
      <w:r>
        <w:rPr>
          <w:sz w:val="28"/>
          <w:szCs w:val="28"/>
        </w:rPr>
        <w:t xml:space="preserve"> услуги </w:t>
      </w:r>
      <w:r w:rsidRPr="001514BE">
        <w:rPr>
          <w:sz w:val="28"/>
          <w:szCs w:val="28"/>
        </w:rPr>
        <w:t>«</w:t>
      </w:r>
      <w:r w:rsidRPr="00F965FF">
        <w:rPr>
          <w:sz w:val="28"/>
          <w:szCs w:val="28"/>
        </w:rPr>
        <w:t>признани</w:t>
      </w:r>
      <w:r w:rsidR="00D23C2D">
        <w:rPr>
          <w:sz w:val="28"/>
          <w:szCs w:val="28"/>
        </w:rPr>
        <w:t>е</w:t>
      </w:r>
      <w:r w:rsidRPr="00F965FF">
        <w:rPr>
          <w:sz w:val="28"/>
          <w:szCs w:val="28"/>
        </w:rPr>
        <w:t xml:space="preserve">  помещения </w:t>
      </w:r>
      <w:r w:rsidR="00263BC1">
        <w:rPr>
          <w:sz w:val="28"/>
          <w:szCs w:val="28"/>
        </w:rPr>
        <w:t>жилым помещением, жилого помещения непригодным для проживания</w:t>
      </w:r>
      <w:r w:rsidRPr="00F965FF">
        <w:rPr>
          <w:sz w:val="28"/>
          <w:szCs w:val="28"/>
        </w:rPr>
        <w:t>, многоквартирного дома аварийным и подлежащим сносу или реконструкции</w:t>
      </w:r>
      <w:r>
        <w:rPr>
          <w:sz w:val="28"/>
          <w:szCs w:val="28"/>
        </w:rPr>
        <w:t>, признание садового дома жилым домом и жилого дома садовым домом</w:t>
      </w:r>
      <w:r w:rsidRPr="00462A51">
        <w:rPr>
          <w:sz w:val="28"/>
          <w:szCs w:val="28"/>
        </w:rPr>
        <w:t xml:space="preserve"> на территории МО </w:t>
      </w:r>
      <w:r>
        <w:rPr>
          <w:sz w:val="28"/>
          <w:szCs w:val="28"/>
        </w:rPr>
        <w:t>«Всеволожский муниципальный район</w:t>
      </w:r>
      <w:r w:rsidRPr="001514BE">
        <w:rPr>
          <w:sz w:val="28"/>
          <w:szCs w:val="28"/>
        </w:rPr>
        <w:t>»</w:t>
      </w:r>
      <w:r>
        <w:rPr>
          <w:sz w:val="28"/>
          <w:szCs w:val="28"/>
        </w:rPr>
        <w:t xml:space="preserve"> ЛО</w:t>
      </w:r>
    </w:p>
    <w:p w:rsidR="00887B52" w:rsidRPr="001D06CE" w:rsidRDefault="00887B52" w:rsidP="00887B52">
      <w:pPr>
        <w:ind w:right="3967"/>
        <w:rPr>
          <w:sz w:val="28"/>
          <w:szCs w:val="28"/>
        </w:rPr>
      </w:pPr>
    </w:p>
    <w:p w:rsidR="00887B52" w:rsidRDefault="00887B52" w:rsidP="00887B52">
      <w:pPr>
        <w:ind w:firstLine="708"/>
        <w:jc w:val="both"/>
        <w:rPr>
          <w:sz w:val="28"/>
          <w:szCs w:val="28"/>
        </w:rPr>
      </w:pPr>
      <w:r>
        <w:rPr>
          <w:sz w:val="28"/>
          <w:szCs w:val="28"/>
        </w:rPr>
        <w:t xml:space="preserve">В соответствии с Федеральными законами РФ </w:t>
      </w:r>
      <w:r w:rsidRPr="00B1549B">
        <w:rPr>
          <w:sz w:val="28"/>
          <w:szCs w:val="28"/>
        </w:rPr>
        <w:t>от 6 октября 2003 г.</w:t>
      </w:r>
      <w:r>
        <w:rPr>
          <w:sz w:val="28"/>
          <w:szCs w:val="28"/>
        </w:rPr>
        <w:t xml:space="preserve"> </w:t>
      </w:r>
      <w:r w:rsidRPr="00B1549B">
        <w:rPr>
          <w:sz w:val="28"/>
          <w:szCs w:val="28"/>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Жилищным кодексом РФ, постановлением</w:t>
      </w:r>
      <w:r w:rsidRPr="00F965FF">
        <w:rPr>
          <w:sz w:val="28"/>
          <w:szCs w:val="28"/>
        </w:rPr>
        <w:t xml:space="preserve"> Правительства РФ от 28.01.2006 </w:t>
      </w:r>
      <w:r>
        <w:rPr>
          <w:sz w:val="28"/>
          <w:szCs w:val="28"/>
        </w:rPr>
        <w:t>№</w:t>
      </w:r>
      <w:r w:rsidRPr="00F965FF">
        <w:rPr>
          <w:sz w:val="28"/>
          <w:szCs w:val="28"/>
        </w:rPr>
        <w:t xml:space="preserve"> 47</w:t>
      </w:r>
      <w:r>
        <w:rPr>
          <w:sz w:val="28"/>
          <w:szCs w:val="28"/>
        </w:rPr>
        <w:t xml:space="preserve"> «</w:t>
      </w:r>
      <w:r w:rsidRPr="00F965FF">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Уставом МО «Всеволожский муниципальный район»,</w:t>
      </w:r>
      <w:r w:rsidRPr="00B1549B">
        <w:rPr>
          <w:sz w:val="28"/>
          <w:szCs w:val="28"/>
        </w:rPr>
        <w:t xml:space="preserve"> администрация МО «</w:t>
      </w:r>
      <w:r>
        <w:rPr>
          <w:sz w:val="28"/>
          <w:szCs w:val="28"/>
        </w:rPr>
        <w:t>Всеволожский муниципальный район</w:t>
      </w:r>
      <w:r w:rsidRPr="00B1549B">
        <w:rPr>
          <w:sz w:val="28"/>
          <w:szCs w:val="28"/>
        </w:rPr>
        <w:t>»</w:t>
      </w:r>
      <w:r>
        <w:rPr>
          <w:sz w:val="28"/>
          <w:szCs w:val="28"/>
        </w:rPr>
        <w:t xml:space="preserve"> Ленинградской области</w:t>
      </w:r>
      <w:r w:rsidRPr="00B1549B">
        <w:rPr>
          <w:sz w:val="28"/>
          <w:szCs w:val="28"/>
        </w:rPr>
        <w:t xml:space="preserve"> п</w:t>
      </w:r>
      <w:r>
        <w:rPr>
          <w:sz w:val="28"/>
          <w:szCs w:val="28"/>
        </w:rPr>
        <w:t xml:space="preserve"> </w:t>
      </w:r>
      <w:r w:rsidRPr="00B1549B">
        <w:rPr>
          <w:sz w:val="28"/>
          <w:szCs w:val="28"/>
        </w:rPr>
        <w:t>ос т а н о в л я е т:</w:t>
      </w:r>
    </w:p>
    <w:p w:rsidR="00887B52" w:rsidRDefault="00887B52" w:rsidP="00887B52">
      <w:pPr>
        <w:ind w:firstLine="708"/>
        <w:jc w:val="both"/>
        <w:rPr>
          <w:color w:val="000000"/>
          <w:sz w:val="28"/>
          <w:szCs w:val="28"/>
        </w:rPr>
      </w:pPr>
      <w:r w:rsidRPr="00B1549B">
        <w:rPr>
          <w:color w:val="000000"/>
          <w:sz w:val="28"/>
          <w:szCs w:val="28"/>
        </w:rPr>
        <w:t>1. Утвердить</w:t>
      </w:r>
      <w:r>
        <w:rPr>
          <w:color w:val="000000"/>
          <w:sz w:val="28"/>
          <w:szCs w:val="28"/>
        </w:rPr>
        <w:t xml:space="preserve"> </w:t>
      </w:r>
      <w:r w:rsidRPr="00B1549B">
        <w:rPr>
          <w:color w:val="000000"/>
          <w:sz w:val="28"/>
          <w:szCs w:val="28"/>
        </w:rPr>
        <w:t>административн</w:t>
      </w:r>
      <w:r>
        <w:rPr>
          <w:color w:val="000000"/>
          <w:sz w:val="28"/>
          <w:szCs w:val="28"/>
        </w:rPr>
        <w:t>ый регламент</w:t>
      </w:r>
      <w:r w:rsidRPr="00B1549B">
        <w:rPr>
          <w:color w:val="000000"/>
          <w:sz w:val="28"/>
          <w:szCs w:val="28"/>
        </w:rPr>
        <w:t xml:space="preserve"> по предоставлению </w:t>
      </w:r>
      <w:r>
        <w:rPr>
          <w:color w:val="000000"/>
          <w:sz w:val="28"/>
          <w:szCs w:val="28"/>
        </w:rPr>
        <w:t xml:space="preserve">администрацией муниципального образования «Всеволожский муниципальный район» Ленинградской области </w:t>
      </w:r>
      <w:r w:rsidRPr="00B1549B">
        <w:rPr>
          <w:color w:val="000000"/>
          <w:sz w:val="28"/>
          <w:szCs w:val="28"/>
        </w:rPr>
        <w:t xml:space="preserve">муниципальной услуги </w:t>
      </w:r>
      <w:r w:rsidRPr="001514BE">
        <w:rPr>
          <w:color w:val="000000"/>
          <w:sz w:val="28"/>
          <w:szCs w:val="28"/>
        </w:rPr>
        <w:t>«</w:t>
      </w:r>
      <w:r w:rsidR="00D23C2D">
        <w:rPr>
          <w:color w:val="000000"/>
          <w:sz w:val="28"/>
          <w:szCs w:val="28"/>
        </w:rPr>
        <w:t>П</w:t>
      </w:r>
      <w:r w:rsidRPr="00F965FF">
        <w:rPr>
          <w:color w:val="000000"/>
          <w:sz w:val="28"/>
          <w:szCs w:val="28"/>
        </w:rPr>
        <w:t>ризнани</w:t>
      </w:r>
      <w:r w:rsidR="00D23C2D">
        <w:rPr>
          <w:color w:val="000000"/>
          <w:sz w:val="28"/>
          <w:szCs w:val="28"/>
        </w:rPr>
        <w:t>е</w:t>
      </w:r>
      <w:r w:rsidRPr="00F965FF">
        <w:rPr>
          <w:color w:val="000000"/>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AA3868">
        <w:rPr>
          <w:color w:val="000000"/>
          <w:sz w:val="28"/>
          <w:szCs w:val="28"/>
        </w:rPr>
        <w:t>,</w:t>
      </w:r>
      <w:r w:rsidR="00AA3868" w:rsidRPr="00AA3868">
        <w:rPr>
          <w:sz w:val="28"/>
          <w:szCs w:val="28"/>
        </w:rPr>
        <w:t xml:space="preserve"> </w:t>
      </w:r>
      <w:r w:rsidR="00AA3868">
        <w:rPr>
          <w:sz w:val="28"/>
          <w:szCs w:val="28"/>
        </w:rPr>
        <w:t>признание садового дома жилым домом и жилого дома садовым домом</w:t>
      </w:r>
      <w:r>
        <w:rPr>
          <w:color w:val="000000"/>
          <w:sz w:val="28"/>
          <w:szCs w:val="28"/>
        </w:rPr>
        <w:t xml:space="preserve"> на территории муниципального образования «Всеволожский муниципальный район» Ленинградской области</w:t>
      </w:r>
      <w:r w:rsidRPr="00B1549B">
        <w:rPr>
          <w:color w:val="000000"/>
          <w:sz w:val="28"/>
          <w:szCs w:val="28"/>
        </w:rPr>
        <w:t xml:space="preserve"> (Приложение).</w:t>
      </w:r>
    </w:p>
    <w:p w:rsidR="00AA3868" w:rsidRDefault="00AA3868" w:rsidP="00AA3868">
      <w:pPr>
        <w:ind w:right="-1" w:firstLine="708"/>
        <w:jc w:val="both"/>
        <w:rPr>
          <w:sz w:val="28"/>
          <w:szCs w:val="28"/>
        </w:rPr>
      </w:pPr>
      <w:r>
        <w:rPr>
          <w:color w:val="000000"/>
          <w:sz w:val="28"/>
          <w:szCs w:val="28"/>
        </w:rPr>
        <w:lastRenderedPageBreak/>
        <w:t>2. Признать утратившим силу постановление администрации муниципального образования «Всеволожский муниципальный район» Ленинградской области от 05.11.2019 года №3586 «</w:t>
      </w:r>
      <w:r w:rsidRPr="00B1549B">
        <w:rPr>
          <w:sz w:val="28"/>
          <w:szCs w:val="28"/>
        </w:rPr>
        <w:t>Об утверждении</w:t>
      </w:r>
      <w:r>
        <w:rPr>
          <w:sz w:val="28"/>
          <w:szCs w:val="28"/>
        </w:rPr>
        <w:t xml:space="preserve"> </w:t>
      </w:r>
      <w:r w:rsidRPr="00B1549B">
        <w:rPr>
          <w:sz w:val="28"/>
          <w:szCs w:val="28"/>
        </w:rPr>
        <w:t xml:space="preserve">административного регламента по предоставлению </w:t>
      </w:r>
      <w:r>
        <w:rPr>
          <w:sz w:val="28"/>
          <w:szCs w:val="28"/>
        </w:rPr>
        <w:t xml:space="preserve">администрацией муниципального образования «Всеволожский муниципальный район» Ленинградской области </w:t>
      </w:r>
      <w:r w:rsidRPr="00B1549B">
        <w:rPr>
          <w:sz w:val="28"/>
          <w:szCs w:val="28"/>
        </w:rPr>
        <w:t>муниципальной</w:t>
      </w:r>
      <w:r>
        <w:rPr>
          <w:sz w:val="28"/>
          <w:szCs w:val="28"/>
        </w:rPr>
        <w:t xml:space="preserve"> услуги </w:t>
      </w:r>
      <w:r w:rsidRPr="001514BE">
        <w:rPr>
          <w:sz w:val="28"/>
          <w:szCs w:val="28"/>
        </w:rPr>
        <w:t>«</w:t>
      </w:r>
      <w:r>
        <w:rPr>
          <w:sz w:val="28"/>
          <w:szCs w:val="28"/>
        </w:rPr>
        <w:t>П</w:t>
      </w:r>
      <w:r w:rsidRPr="00F965FF">
        <w:rPr>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r>
        <w:rPr>
          <w:sz w:val="28"/>
          <w:szCs w:val="28"/>
        </w:rPr>
        <w:t xml:space="preserve"> </w:t>
      </w:r>
      <w:r w:rsidRPr="00462A51">
        <w:rPr>
          <w:sz w:val="28"/>
          <w:szCs w:val="28"/>
        </w:rPr>
        <w:t xml:space="preserve">на территории МО </w:t>
      </w:r>
      <w:r>
        <w:rPr>
          <w:sz w:val="28"/>
          <w:szCs w:val="28"/>
        </w:rPr>
        <w:t>«Всеволожский муниципальный район</w:t>
      </w:r>
      <w:r w:rsidRPr="001514BE">
        <w:rPr>
          <w:sz w:val="28"/>
          <w:szCs w:val="28"/>
        </w:rPr>
        <w:t>»</w:t>
      </w:r>
      <w:r>
        <w:rPr>
          <w:sz w:val="28"/>
          <w:szCs w:val="28"/>
        </w:rPr>
        <w:t xml:space="preserve"> ЛО</w:t>
      </w:r>
    </w:p>
    <w:p w:rsidR="00887B52" w:rsidRDefault="00AA3868" w:rsidP="00887B52">
      <w:pPr>
        <w:ind w:firstLine="708"/>
        <w:jc w:val="both"/>
        <w:rPr>
          <w:color w:val="000000"/>
          <w:sz w:val="28"/>
          <w:szCs w:val="28"/>
        </w:rPr>
      </w:pPr>
      <w:r>
        <w:rPr>
          <w:color w:val="000000"/>
          <w:sz w:val="28"/>
          <w:szCs w:val="28"/>
        </w:rPr>
        <w:t>3</w:t>
      </w:r>
      <w:r w:rsidR="00887B52" w:rsidRPr="00B1549B">
        <w:rPr>
          <w:color w:val="000000"/>
          <w:sz w:val="28"/>
          <w:szCs w:val="28"/>
        </w:rPr>
        <w:t>.</w:t>
      </w:r>
      <w:r w:rsidR="00887B52">
        <w:rPr>
          <w:color w:val="000000"/>
          <w:sz w:val="28"/>
          <w:szCs w:val="28"/>
        </w:rPr>
        <w:t xml:space="preserve"> Опубликовать </w:t>
      </w:r>
      <w:r w:rsidR="00887B52" w:rsidRPr="00B1549B">
        <w:rPr>
          <w:color w:val="000000"/>
          <w:sz w:val="28"/>
          <w:szCs w:val="28"/>
        </w:rPr>
        <w:t>постановление</w:t>
      </w:r>
      <w:r w:rsidR="00887B52">
        <w:rPr>
          <w:color w:val="000000"/>
          <w:sz w:val="28"/>
          <w:szCs w:val="28"/>
        </w:rPr>
        <w:t xml:space="preserve"> в газете «Всеволожские вести» и разместить</w:t>
      </w:r>
      <w:r w:rsidR="00887B52" w:rsidRPr="00B1549B">
        <w:rPr>
          <w:color w:val="000000"/>
          <w:sz w:val="28"/>
          <w:szCs w:val="28"/>
        </w:rPr>
        <w:t xml:space="preserve"> на официальном сайте </w:t>
      </w:r>
      <w:r w:rsidR="00887B52">
        <w:rPr>
          <w:color w:val="000000"/>
          <w:sz w:val="28"/>
          <w:szCs w:val="28"/>
        </w:rPr>
        <w:t xml:space="preserve">администрации </w:t>
      </w:r>
      <w:r w:rsidR="00887B52" w:rsidRPr="00B1549B">
        <w:rPr>
          <w:color w:val="000000"/>
          <w:sz w:val="28"/>
          <w:szCs w:val="28"/>
        </w:rPr>
        <w:t>МО «</w:t>
      </w:r>
      <w:r w:rsidR="00887B52">
        <w:rPr>
          <w:sz w:val="28"/>
          <w:szCs w:val="28"/>
        </w:rPr>
        <w:t>Всеволожский муниципальный район</w:t>
      </w:r>
      <w:r w:rsidR="00887B52" w:rsidRPr="00B1549B">
        <w:rPr>
          <w:color w:val="000000"/>
          <w:sz w:val="28"/>
          <w:szCs w:val="28"/>
        </w:rPr>
        <w:t xml:space="preserve">» </w:t>
      </w:r>
      <w:r w:rsidR="00887B52">
        <w:rPr>
          <w:color w:val="000000"/>
          <w:sz w:val="28"/>
          <w:szCs w:val="28"/>
        </w:rPr>
        <w:t xml:space="preserve">в сети Интернет </w:t>
      </w:r>
      <w:r w:rsidR="00887B52" w:rsidRPr="00B1549B">
        <w:rPr>
          <w:color w:val="000000"/>
          <w:sz w:val="28"/>
          <w:szCs w:val="28"/>
        </w:rPr>
        <w:t>(</w:t>
      </w:r>
      <w:hyperlink r:id="rId8" w:history="1">
        <w:r w:rsidR="00887B52" w:rsidRPr="00CB458E">
          <w:rPr>
            <w:rStyle w:val="af8"/>
            <w:sz w:val="28"/>
            <w:szCs w:val="28"/>
          </w:rPr>
          <w:t>www.vsev</w:t>
        </w:r>
        <w:r w:rsidR="00887B52" w:rsidRPr="00CB458E">
          <w:rPr>
            <w:rStyle w:val="af8"/>
            <w:sz w:val="28"/>
            <w:szCs w:val="28"/>
            <w:lang w:val="en-US"/>
          </w:rPr>
          <w:t>reg</w:t>
        </w:r>
        <w:r w:rsidR="00887B52" w:rsidRPr="00CB458E">
          <w:rPr>
            <w:rStyle w:val="af8"/>
            <w:sz w:val="28"/>
            <w:szCs w:val="28"/>
          </w:rPr>
          <w:t>.ru</w:t>
        </w:r>
      </w:hyperlink>
      <w:r w:rsidR="00887B52" w:rsidRPr="00B1549B">
        <w:rPr>
          <w:color w:val="000000"/>
          <w:sz w:val="28"/>
          <w:szCs w:val="28"/>
        </w:rPr>
        <w:t>).</w:t>
      </w:r>
    </w:p>
    <w:p w:rsidR="00887B52" w:rsidRPr="001D06CE" w:rsidRDefault="00AA3868" w:rsidP="00887B52">
      <w:pPr>
        <w:ind w:firstLine="709"/>
        <w:jc w:val="both"/>
        <w:rPr>
          <w:sz w:val="28"/>
          <w:szCs w:val="28"/>
        </w:rPr>
      </w:pPr>
      <w:r>
        <w:rPr>
          <w:sz w:val="28"/>
          <w:szCs w:val="28"/>
        </w:rPr>
        <w:t>4</w:t>
      </w:r>
      <w:r w:rsidR="00887B52" w:rsidRPr="001D06CE">
        <w:rPr>
          <w:sz w:val="28"/>
          <w:szCs w:val="28"/>
        </w:rPr>
        <w:t xml:space="preserve">.   Постановление вступает в силу с момента </w:t>
      </w:r>
      <w:r w:rsidR="00887B52">
        <w:rPr>
          <w:sz w:val="28"/>
          <w:szCs w:val="28"/>
        </w:rPr>
        <w:t>опубликования</w:t>
      </w:r>
      <w:r w:rsidR="00887B52" w:rsidRPr="001D06CE">
        <w:rPr>
          <w:sz w:val="28"/>
          <w:szCs w:val="28"/>
        </w:rPr>
        <w:t>.</w:t>
      </w:r>
    </w:p>
    <w:p w:rsidR="00887B52" w:rsidRPr="001D06CE" w:rsidRDefault="00AA3868" w:rsidP="00887B52">
      <w:pPr>
        <w:ind w:firstLine="709"/>
        <w:jc w:val="both"/>
        <w:rPr>
          <w:sz w:val="28"/>
          <w:szCs w:val="28"/>
        </w:rPr>
      </w:pPr>
      <w:r>
        <w:rPr>
          <w:sz w:val="28"/>
          <w:szCs w:val="28"/>
        </w:rPr>
        <w:t>5</w:t>
      </w:r>
      <w:r w:rsidR="00887B52" w:rsidRPr="001D06CE">
        <w:rPr>
          <w:sz w:val="28"/>
          <w:szCs w:val="28"/>
        </w:rPr>
        <w:t xml:space="preserve">. Контроль исполнения постановления возложить на </w:t>
      </w:r>
      <w:r w:rsidR="00887B52">
        <w:rPr>
          <w:sz w:val="28"/>
          <w:szCs w:val="28"/>
        </w:rPr>
        <w:t>заместителя главы администрации по строительству и ЖКХ – А.В. Кондрашина</w:t>
      </w:r>
    </w:p>
    <w:p w:rsidR="00887B52" w:rsidRDefault="00887B52" w:rsidP="00887B52">
      <w:pPr>
        <w:jc w:val="both"/>
        <w:rPr>
          <w:sz w:val="28"/>
          <w:szCs w:val="28"/>
        </w:rPr>
      </w:pPr>
    </w:p>
    <w:p w:rsidR="00887B52" w:rsidRPr="001D06CE" w:rsidRDefault="00887B52" w:rsidP="00887B52">
      <w:pPr>
        <w:jc w:val="both"/>
        <w:rPr>
          <w:sz w:val="28"/>
          <w:szCs w:val="28"/>
        </w:rPr>
      </w:pPr>
    </w:p>
    <w:p w:rsidR="00887B52" w:rsidRDefault="00887B52" w:rsidP="00887B52">
      <w:pPr>
        <w:tabs>
          <w:tab w:val="left" w:pos="7605"/>
        </w:tabs>
        <w:jc w:val="both"/>
        <w:rPr>
          <w:sz w:val="28"/>
          <w:szCs w:val="28"/>
        </w:rPr>
      </w:pPr>
      <w:r w:rsidRPr="001D06CE">
        <w:rPr>
          <w:sz w:val="28"/>
          <w:szCs w:val="28"/>
        </w:rPr>
        <w:t>Глава администрации</w:t>
      </w:r>
      <w:r w:rsidRPr="001D06CE">
        <w:rPr>
          <w:sz w:val="28"/>
          <w:szCs w:val="28"/>
        </w:rPr>
        <w:tab/>
      </w:r>
      <w:r>
        <w:rPr>
          <w:sz w:val="28"/>
          <w:szCs w:val="28"/>
        </w:rPr>
        <w:t xml:space="preserve"> А.А. Низовский</w:t>
      </w:r>
    </w:p>
    <w:p w:rsidR="00887B52" w:rsidRDefault="00887B52" w:rsidP="00887B52">
      <w:pPr>
        <w:pStyle w:val="ConsPlusNormal"/>
        <w:jc w:val="both"/>
        <w:rPr>
          <w:color w:val="1D1B11"/>
          <w:sz w:val="28"/>
          <w:szCs w:val="28"/>
        </w:rPr>
      </w:pPr>
      <w:r>
        <w:rPr>
          <w:sz w:val="28"/>
          <w:szCs w:val="28"/>
        </w:rPr>
        <w:br w:type="page"/>
      </w:r>
      <w:r>
        <w:rPr>
          <w:color w:val="1D1B11"/>
          <w:sz w:val="28"/>
          <w:szCs w:val="28"/>
        </w:rPr>
        <w:lastRenderedPageBreak/>
        <w:t xml:space="preserve"> </w:t>
      </w:r>
    </w:p>
    <w:p w:rsidR="00887B52" w:rsidRDefault="00887B52" w:rsidP="00887B52">
      <w:pPr>
        <w:pStyle w:val="ConsPlusNormal"/>
        <w:jc w:val="both"/>
        <w:rPr>
          <w:color w:val="1D1B11"/>
          <w:sz w:val="28"/>
          <w:szCs w:val="28"/>
        </w:rPr>
      </w:pPr>
    </w:p>
    <w:p w:rsidR="00887B52" w:rsidRDefault="00887B52" w:rsidP="00887B52">
      <w:pPr>
        <w:jc w:val="both"/>
        <w:rPr>
          <w:sz w:val="28"/>
          <w:szCs w:val="28"/>
        </w:rPr>
      </w:pPr>
      <w:r>
        <w:rPr>
          <w:sz w:val="28"/>
          <w:szCs w:val="28"/>
        </w:rPr>
        <w:t>Согласовано:</w:t>
      </w:r>
    </w:p>
    <w:p w:rsidR="00887B52" w:rsidRDefault="00887B52" w:rsidP="00887B52">
      <w:pPr>
        <w:rPr>
          <w:sz w:val="28"/>
          <w:szCs w:val="28"/>
        </w:rPr>
      </w:pPr>
    </w:p>
    <w:p w:rsidR="00887B52" w:rsidRDefault="00887B52" w:rsidP="00887B52">
      <w:pPr>
        <w:pStyle w:val="ConsPlusNormal"/>
        <w:ind w:firstLine="0"/>
        <w:jc w:val="both"/>
        <w:rPr>
          <w:rFonts w:ascii="Times New Roman" w:hAnsi="Times New Roman" w:cs="Times New Roman"/>
          <w:sz w:val="28"/>
          <w:szCs w:val="28"/>
        </w:rPr>
      </w:pPr>
      <w:r>
        <w:rPr>
          <w:rFonts w:ascii="Times New Roman" w:hAnsi="Times New Roman" w:cs="Times New Roman"/>
          <w:color w:val="1D1B11"/>
          <w:sz w:val="28"/>
          <w:szCs w:val="28"/>
        </w:rPr>
        <w:t>з</w:t>
      </w:r>
      <w:r w:rsidRPr="00B16578">
        <w:rPr>
          <w:rFonts w:ascii="Times New Roman" w:hAnsi="Times New Roman" w:cs="Times New Roman"/>
          <w:sz w:val="28"/>
          <w:szCs w:val="28"/>
        </w:rPr>
        <w:t>аместитель главы</w:t>
      </w:r>
      <w:r>
        <w:rPr>
          <w:rFonts w:ascii="Times New Roman" w:hAnsi="Times New Roman" w:cs="Times New Roman"/>
          <w:sz w:val="28"/>
          <w:szCs w:val="28"/>
        </w:rPr>
        <w:t xml:space="preserve"> администрации</w:t>
      </w:r>
      <w:r>
        <w:rPr>
          <w:rFonts w:ascii="Times New Roman" w:hAnsi="Times New Roman" w:cs="Times New Roman"/>
          <w:sz w:val="28"/>
          <w:szCs w:val="28"/>
        </w:rPr>
        <w:tab/>
        <w:t xml:space="preserve"> </w:t>
      </w:r>
    </w:p>
    <w:p w:rsidR="00887B52" w:rsidRDefault="00887B52" w:rsidP="00887B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 строительству и ЖКХ                                  </w:t>
      </w:r>
      <w:r>
        <w:rPr>
          <w:rFonts w:ascii="Times New Roman" w:hAnsi="Times New Roman" w:cs="Times New Roman"/>
          <w:sz w:val="28"/>
          <w:szCs w:val="28"/>
        </w:rPr>
        <w:tab/>
        <w:t xml:space="preserve">                      А.В. Кондрашин</w:t>
      </w:r>
    </w:p>
    <w:p w:rsidR="00887B52" w:rsidRDefault="00887B52" w:rsidP="00887B52">
      <w:pPr>
        <w:rPr>
          <w:sz w:val="28"/>
          <w:szCs w:val="28"/>
        </w:rPr>
      </w:pPr>
    </w:p>
    <w:p w:rsidR="00887B52" w:rsidRDefault="00887B52" w:rsidP="00887B52">
      <w:pPr>
        <w:pStyle w:val="a7"/>
        <w:jc w:val="both"/>
        <w:rPr>
          <w:sz w:val="28"/>
          <w:szCs w:val="28"/>
        </w:rPr>
      </w:pPr>
    </w:p>
    <w:p w:rsidR="00887B52" w:rsidRDefault="00887B52" w:rsidP="00887B52">
      <w:pPr>
        <w:pStyle w:val="a7"/>
        <w:jc w:val="both"/>
        <w:rPr>
          <w:sz w:val="28"/>
          <w:szCs w:val="28"/>
        </w:rPr>
      </w:pPr>
    </w:p>
    <w:p w:rsidR="00887B52" w:rsidRPr="003958AF" w:rsidRDefault="00887B52" w:rsidP="00887B52">
      <w:pPr>
        <w:pStyle w:val="a7"/>
        <w:jc w:val="both"/>
        <w:rPr>
          <w:sz w:val="28"/>
          <w:szCs w:val="28"/>
        </w:rPr>
      </w:pPr>
      <w:r>
        <w:rPr>
          <w:sz w:val="28"/>
          <w:szCs w:val="28"/>
        </w:rPr>
        <w:t>Начальник управления ЖКХ                                                С.А. Константинов</w:t>
      </w:r>
    </w:p>
    <w:p w:rsidR="00887B52" w:rsidRDefault="00887B52" w:rsidP="00887B52">
      <w:pPr>
        <w:rPr>
          <w:sz w:val="28"/>
          <w:szCs w:val="28"/>
        </w:rPr>
      </w:pPr>
    </w:p>
    <w:p w:rsidR="00887B52" w:rsidRDefault="00887B52" w:rsidP="00887B52">
      <w:pPr>
        <w:rPr>
          <w:sz w:val="28"/>
          <w:szCs w:val="28"/>
        </w:rPr>
      </w:pPr>
      <w:r>
        <w:rPr>
          <w:sz w:val="28"/>
          <w:szCs w:val="28"/>
        </w:rPr>
        <w:t>Начальник</w:t>
      </w:r>
    </w:p>
    <w:p w:rsidR="00887B52" w:rsidRDefault="00887B52" w:rsidP="00887B52">
      <w:pPr>
        <w:rPr>
          <w:sz w:val="28"/>
          <w:szCs w:val="28"/>
        </w:rPr>
      </w:pPr>
      <w:r>
        <w:rPr>
          <w:sz w:val="28"/>
          <w:szCs w:val="28"/>
        </w:rPr>
        <w:t>юридического управления                                                          Т.С. Филимонова</w:t>
      </w:r>
    </w:p>
    <w:p w:rsidR="00887B52" w:rsidRDefault="00887B52" w:rsidP="00887B52">
      <w:pPr>
        <w:rPr>
          <w:sz w:val="28"/>
          <w:szCs w:val="28"/>
        </w:rPr>
      </w:pPr>
    </w:p>
    <w:p w:rsidR="00887B52" w:rsidRDefault="00887B52" w:rsidP="00887B52">
      <w:pPr>
        <w:rPr>
          <w:sz w:val="28"/>
          <w:szCs w:val="28"/>
        </w:rPr>
      </w:pPr>
      <w:r>
        <w:rPr>
          <w:sz w:val="28"/>
          <w:szCs w:val="28"/>
        </w:rPr>
        <w:t xml:space="preserve">Начальник отдела по работе с </w:t>
      </w:r>
    </w:p>
    <w:p w:rsidR="00887B52" w:rsidRDefault="00887B52" w:rsidP="00887B52">
      <w:pPr>
        <w:rPr>
          <w:sz w:val="28"/>
          <w:szCs w:val="28"/>
        </w:rPr>
      </w:pPr>
      <w:r>
        <w:rPr>
          <w:sz w:val="28"/>
          <w:szCs w:val="28"/>
        </w:rPr>
        <w:t xml:space="preserve">обращениями и делопроизводству                                              Е.В. Гужина  </w:t>
      </w: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p>
    <w:p w:rsidR="00887B52" w:rsidRDefault="00887B52" w:rsidP="00887B52">
      <w:pPr>
        <w:rPr>
          <w:sz w:val="28"/>
          <w:szCs w:val="28"/>
        </w:rPr>
      </w:pPr>
      <w:r>
        <w:rPr>
          <w:sz w:val="28"/>
          <w:szCs w:val="28"/>
        </w:rPr>
        <w:t>1- в дело</w:t>
      </w:r>
    </w:p>
    <w:p w:rsidR="00887B52" w:rsidRDefault="00887B52" w:rsidP="00887B52">
      <w:pPr>
        <w:rPr>
          <w:sz w:val="28"/>
          <w:szCs w:val="28"/>
        </w:rPr>
      </w:pPr>
      <w:r>
        <w:rPr>
          <w:sz w:val="28"/>
          <w:szCs w:val="28"/>
        </w:rPr>
        <w:t>1- МКУ «ЕСЗ» ВР ЛО</w:t>
      </w:r>
    </w:p>
    <w:p w:rsidR="00887B52" w:rsidRDefault="00887B52" w:rsidP="00887B52">
      <w:pPr>
        <w:rPr>
          <w:sz w:val="28"/>
          <w:szCs w:val="28"/>
        </w:rPr>
      </w:pPr>
      <w:r>
        <w:rPr>
          <w:sz w:val="28"/>
          <w:szCs w:val="28"/>
        </w:rPr>
        <w:t>1- юридическое управление</w:t>
      </w:r>
    </w:p>
    <w:p w:rsidR="00887B52" w:rsidRDefault="00887B52" w:rsidP="00887B52">
      <w:pPr>
        <w:rPr>
          <w:sz w:val="28"/>
          <w:szCs w:val="28"/>
        </w:rPr>
      </w:pPr>
    </w:p>
    <w:p w:rsidR="00887B52" w:rsidRDefault="00887B52" w:rsidP="00887B52">
      <w:pPr>
        <w:rPr>
          <w:sz w:val="28"/>
          <w:szCs w:val="28"/>
        </w:rPr>
      </w:pPr>
    </w:p>
    <w:p w:rsidR="00887B52" w:rsidRPr="004C56EB" w:rsidRDefault="00887B52" w:rsidP="00887B52">
      <w:pPr>
        <w:rPr>
          <w:sz w:val="28"/>
          <w:szCs w:val="28"/>
        </w:rPr>
      </w:pPr>
      <w:r>
        <w:rPr>
          <w:sz w:val="28"/>
          <w:szCs w:val="28"/>
        </w:rPr>
        <w:t>Исп. _________________</w:t>
      </w:r>
      <w:r w:rsidRPr="009839C4">
        <w:rPr>
          <w:sz w:val="28"/>
          <w:szCs w:val="28"/>
        </w:rPr>
        <w:t xml:space="preserve"> </w:t>
      </w:r>
      <w:r>
        <w:rPr>
          <w:sz w:val="28"/>
          <w:szCs w:val="28"/>
        </w:rPr>
        <w:t>В.А. Кочегаров</w:t>
      </w: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887B52">
      <w:pPr>
        <w:autoSpaceDE w:val="0"/>
        <w:autoSpaceDN w:val="0"/>
        <w:adjustRightInd w:val="0"/>
        <w:jc w:val="center"/>
        <w:outlineLvl w:val="0"/>
        <w:rPr>
          <w:sz w:val="28"/>
          <w:szCs w:val="28"/>
        </w:rPr>
      </w:pPr>
    </w:p>
    <w:p w:rsidR="00887B52" w:rsidRDefault="00887B52" w:rsidP="00694259">
      <w:pPr>
        <w:autoSpaceDN w:val="0"/>
        <w:adjustRightInd w:val="0"/>
        <w:jc w:val="right"/>
        <w:rPr>
          <w:bCs/>
          <w:sz w:val="28"/>
          <w:szCs w:val="28"/>
        </w:rPr>
      </w:pPr>
    </w:p>
    <w:p w:rsidR="00E828FE" w:rsidRDefault="00E828FE" w:rsidP="00694259">
      <w:pPr>
        <w:autoSpaceDN w:val="0"/>
        <w:adjustRightInd w:val="0"/>
        <w:jc w:val="right"/>
        <w:rPr>
          <w:bCs/>
          <w:sz w:val="28"/>
          <w:szCs w:val="28"/>
        </w:rPr>
      </w:pPr>
    </w:p>
    <w:p w:rsidR="00550474" w:rsidRPr="00EF7808" w:rsidRDefault="00E828FE" w:rsidP="00550474">
      <w:pPr>
        <w:jc w:val="center"/>
        <w:rPr>
          <w:b/>
          <w:bCs/>
          <w:sz w:val="28"/>
          <w:szCs w:val="28"/>
        </w:rPr>
      </w:pPr>
      <w:r>
        <w:rPr>
          <w:b/>
          <w:bCs/>
          <w:sz w:val="28"/>
          <w:szCs w:val="28"/>
        </w:rPr>
        <w:lastRenderedPageBreak/>
        <w:t>А</w:t>
      </w:r>
      <w:r w:rsidR="00385604" w:rsidRPr="00A0289E">
        <w:rPr>
          <w:b/>
          <w:bCs/>
          <w:sz w:val="28"/>
          <w:szCs w:val="28"/>
        </w:rPr>
        <w:t>дминистративн</w:t>
      </w:r>
      <w:r>
        <w:rPr>
          <w:b/>
          <w:bCs/>
          <w:sz w:val="28"/>
          <w:szCs w:val="28"/>
        </w:rPr>
        <w:t>ый</w:t>
      </w:r>
      <w:r w:rsidR="00385604" w:rsidRPr="00A0289E">
        <w:rPr>
          <w:b/>
          <w:bCs/>
          <w:sz w:val="28"/>
          <w:szCs w:val="28"/>
        </w:rPr>
        <w:t xml:space="preserve"> регламент по предоставлению </w:t>
      </w:r>
      <w:r>
        <w:rPr>
          <w:b/>
          <w:bCs/>
          <w:sz w:val="28"/>
          <w:szCs w:val="28"/>
        </w:rPr>
        <w:t xml:space="preserve">административной </w:t>
      </w:r>
      <w:r w:rsidR="00385604" w:rsidRPr="00A0289E">
        <w:rPr>
          <w:b/>
          <w:bCs/>
          <w:sz w:val="28"/>
          <w:szCs w:val="28"/>
        </w:rPr>
        <w:t xml:space="preserve">муниципальной услуги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E828FE">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3D39F6"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3D39F6">
        <w:rPr>
          <w:sz w:val="28"/>
          <w:szCs w:val="28"/>
        </w:rPr>
        <w:t xml:space="preserve">Основанием проведения оценки соответствия помещения </w:t>
      </w:r>
      <w:r w:rsidR="00B32D60" w:rsidRPr="003D39F6">
        <w:rPr>
          <w:sz w:val="28"/>
          <w:szCs w:val="28"/>
        </w:rPr>
        <w:t xml:space="preserve">требованиям, </w:t>
      </w:r>
      <w:r w:rsidR="007A031B" w:rsidRPr="003D39F6">
        <w:rPr>
          <w:sz w:val="28"/>
          <w:szCs w:val="28"/>
        </w:rPr>
        <w:t>установленным постановлением Правительства Российской Федерации от 28.01.2006 № 47 «</w:t>
      </w:r>
      <w:r w:rsidR="007A031B" w:rsidRPr="003D39F6">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3D39F6">
        <w:rPr>
          <w:rFonts w:eastAsiaTheme="minorHAnsi"/>
          <w:sz w:val="28"/>
          <w:szCs w:val="28"/>
          <w:lang w:eastAsia="en-US"/>
        </w:rPr>
        <w:br/>
      </w:r>
      <w:r w:rsidR="007A031B" w:rsidRPr="003D39F6">
        <w:rPr>
          <w:rFonts w:eastAsiaTheme="minorHAnsi"/>
          <w:sz w:val="28"/>
          <w:szCs w:val="28"/>
          <w:lang w:eastAsia="en-US"/>
        </w:rPr>
        <w:t>и принятия решения по результатам оценки является:</w:t>
      </w:r>
    </w:p>
    <w:p w:rsidR="007A031B" w:rsidRPr="003D39F6"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D39F6">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3D39F6">
        <w:rPr>
          <w:sz w:val="28"/>
          <w:szCs w:val="28"/>
        </w:rPr>
        <w:t xml:space="preserve">- </w:t>
      </w:r>
      <w:r w:rsidR="00F477C1" w:rsidRPr="003D39F6">
        <w:rPr>
          <w:sz w:val="28"/>
          <w:szCs w:val="28"/>
        </w:rPr>
        <w:t xml:space="preserve">получение </w:t>
      </w:r>
      <w:r w:rsidR="00F477C1" w:rsidRPr="003D39F6">
        <w:rPr>
          <w:rFonts w:eastAsiaTheme="minorHAnsi"/>
          <w:sz w:val="28"/>
          <w:szCs w:val="28"/>
          <w:lang w:eastAsia="en-US"/>
        </w:rPr>
        <w:t xml:space="preserve">сводного перечня объектов (жилых помещений), находящихся </w:t>
      </w:r>
      <w:r w:rsidR="00F477C1" w:rsidRPr="003D39F6">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E828F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w:t>
      </w:r>
      <w:r w:rsidRPr="006F2ACD">
        <w:rPr>
          <w:sz w:val="28"/>
          <w:szCs w:val="28"/>
        </w:rPr>
        <w:lastRenderedPageBreak/>
        <w:t>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1D319D">
        <w:rPr>
          <w:rFonts w:eastAsia="Calibri"/>
          <w:sz w:val="28"/>
          <w:szCs w:val="28"/>
        </w:rPr>
        <w:t>1.3.</w:t>
      </w:r>
      <w:r w:rsidR="001D319D">
        <w:rPr>
          <w:rFonts w:eastAsia="Calibri"/>
          <w:sz w:val="28"/>
          <w:szCs w:val="28"/>
        </w:rPr>
        <w:t xml:space="preserve"> </w:t>
      </w:r>
      <w:r w:rsidR="00736C14" w:rsidRPr="006A0B4B">
        <w:rPr>
          <w:sz w:val="28"/>
          <w:szCs w:val="28"/>
        </w:rPr>
        <w:t xml:space="preserve">Информация о месте нахождения, администрации муниципального образования </w:t>
      </w:r>
      <w:r w:rsidR="003D39F6">
        <w:rPr>
          <w:rFonts w:eastAsia="Calibri"/>
          <w:sz w:val="28"/>
          <w:szCs w:val="28"/>
        </w:rPr>
        <w:t xml:space="preserve">«Всеволожский муниципальный район» Ленинградской области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D39F6">
        <w:rPr>
          <w:rFonts w:ascii="Times New Roman" w:hAnsi="Times New Roman"/>
          <w:sz w:val="28"/>
          <w:szCs w:val="28"/>
        </w:rPr>
        <w:t xml:space="preserve"> </w:t>
      </w:r>
      <w:r w:rsidR="003D39F6">
        <w:rPr>
          <w:rFonts w:ascii="Times New Roman" w:hAnsi="Times New Roman"/>
          <w:sz w:val="28"/>
          <w:szCs w:val="28"/>
          <w:lang w:val="en-US"/>
        </w:rPr>
        <w:t>org</w:t>
      </w:r>
      <w:r w:rsidR="003D39F6" w:rsidRPr="003D39F6">
        <w:rPr>
          <w:rFonts w:ascii="Times New Roman" w:hAnsi="Times New Roman"/>
          <w:sz w:val="28"/>
          <w:szCs w:val="28"/>
        </w:rPr>
        <w:t>@</w:t>
      </w:r>
      <w:r w:rsidR="003D39F6">
        <w:rPr>
          <w:rFonts w:ascii="Times New Roman" w:hAnsi="Times New Roman"/>
          <w:sz w:val="28"/>
          <w:szCs w:val="28"/>
          <w:lang w:val="en-US"/>
        </w:rPr>
        <w:t>vsevreg</w:t>
      </w:r>
      <w:r w:rsidR="003D39F6" w:rsidRPr="003D39F6">
        <w:rPr>
          <w:rFonts w:ascii="Times New Roman" w:hAnsi="Times New Roman"/>
          <w:sz w:val="28"/>
          <w:szCs w:val="28"/>
        </w:rPr>
        <w:t>.</w:t>
      </w:r>
      <w:r w:rsidR="003D39F6">
        <w:rPr>
          <w:rFonts w:ascii="Times New Roman" w:hAnsi="Times New Roman"/>
          <w:sz w:val="28"/>
          <w:szCs w:val="28"/>
          <w:lang w:val="en-US"/>
        </w:rPr>
        <w:t>ru</w:t>
      </w:r>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r w:rsidR="003D39F6" w:rsidRPr="003D39F6">
        <w:rPr>
          <w:rFonts w:ascii="Times New Roman" w:hAnsi="Times New Roman"/>
          <w:sz w:val="28"/>
          <w:szCs w:val="28"/>
          <w:u w:val="single"/>
          <w:lang w:val="en-US"/>
        </w:rPr>
        <w:t>org</w:t>
      </w:r>
      <w:r w:rsidR="003D39F6" w:rsidRPr="003D39F6">
        <w:rPr>
          <w:rFonts w:ascii="Times New Roman" w:hAnsi="Times New Roman"/>
          <w:sz w:val="28"/>
          <w:szCs w:val="28"/>
          <w:u w:val="single"/>
        </w:rPr>
        <w:t>@</w:t>
      </w:r>
      <w:r w:rsidR="003D39F6" w:rsidRPr="003D39F6">
        <w:rPr>
          <w:rFonts w:ascii="Times New Roman" w:hAnsi="Times New Roman"/>
          <w:sz w:val="28"/>
          <w:szCs w:val="28"/>
          <w:u w:val="single"/>
          <w:lang w:val="en-US"/>
        </w:rPr>
        <w:t>vsevreg</w:t>
      </w:r>
      <w:r w:rsidR="003D39F6" w:rsidRPr="003D39F6">
        <w:rPr>
          <w:rFonts w:ascii="Times New Roman" w:hAnsi="Times New Roman"/>
          <w:sz w:val="28"/>
          <w:szCs w:val="28"/>
          <w:u w:val="single"/>
        </w:rPr>
        <w:t>.</w:t>
      </w:r>
      <w:r w:rsidR="003D39F6" w:rsidRPr="003D39F6">
        <w:rPr>
          <w:rFonts w:ascii="Times New Roman" w:hAnsi="Times New Roman"/>
          <w:sz w:val="28"/>
          <w:szCs w:val="28"/>
          <w:u w:val="single"/>
          <w:lang w:val="en-US"/>
        </w:rPr>
        <w:t>ru</w:t>
      </w:r>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3D39F6">
        <w:rPr>
          <w:rFonts w:eastAsia="Calibri"/>
          <w:sz w:val="28"/>
          <w:szCs w:val="28"/>
        </w:rPr>
        <w:t>муниципального образования «Всеволожский муниципальный район» Ленинградской области</w:t>
      </w:r>
      <w:r w:rsidRPr="006F2ACD">
        <w:rPr>
          <w:rFonts w:eastAsia="Calibri"/>
          <w:sz w:val="28"/>
          <w:szCs w:val="28"/>
        </w:rPr>
        <w:t>.</w:t>
      </w:r>
    </w:p>
    <w:p w:rsidR="00DF64F0" w:rsidRPr="00C71189" w:rsidRDefault="003D6C47" w:rsidP="00DF64F0">
      <w:pPr>
        <w:widowControl w:val="0"/>
        <w:tabs>
          <w:tab w:val="left" w:pos="142"/>
          <w:tab w:val="left" w:pos="284"/>
        </w:tabs>
        <w:autoSpaceDE w:val="0"/>
        <w:autoSpaceDN w:val="0"/>
        <w:adjustRightInd w:val="0"/>
        <w:jc w:val="both"/>
        <w:rPr>
          <w:color w:val="1D1B11"/>
          <w:sz w:val="28"/>
          <w:szCs w:val="28"/>
        </w:rPr>
      </w:pPr>
      <w:r>
        <w:rPr>
          <w:color w:val="1D1B11"/>
          <w:sz w:val="28"/>
          <w:szCs w:val="28"/>
        </w:rPr>
        <w:lastRenderedPageBreak/>
        <w:tab/>
      </w:r>
      <w:r>
        <w:rPr>
          <w:color w:val="1D1B11"/>
          <w:sz w:val="28"/>
          <w:szCs w:val="28"/>
        </w:rPr>
        <w:tab/>
      </w:r>
      <w:r>
        <w:rPr>
          <w:color w:val="1D1B11"/>
          <w:sz w:val="28"/>
          <w:szCs w:val="28"/>
        </w:rPr>
        <w:tab/>
        <w:t>П</w:t>
      </w:r>
      <w:r w:rsidR="00DF64F0" w:rsidRPr="00C71189">
        <w:rPr>
          <w:color w:val="1D1B11"/>
          <w:sz w:val="28"/>
          <w:szCs w:val="28"/>
        </w:rPr>
        <w:t>ри наличии Соглашения о передаче осуществления части полномочий между администрациями муниципальных образований городских и (сельских) поселений и администрацией муниципального образования «Всеволожский муниципальный район» Ленинградской области</w:t>
      </w:r>
      <w:r w:rsidRPr="003D6C47">
        <w:rPr>
          <w:color w:val="1D1B11"/>
          <w:sz w:val="28"/>
          <w:szCs w:val="28"/>
        </w:rPr>
        <w:t xml:space="preserve"> </w:t>
      </w:r>
      <w:r>
        <w:rPr>
          <w:color w:val="1D1B11"/>
          <w:sz w:val="28"/>
          <w:szCs w:val="28"/>
        </w:rPr>
        <w:t>у</w:t>
      </w:r>
      <w:r w:rsidRPr="00C71189">
        <w:rPr>
          <w:color w:val="1D1B11"/>
          <w:sz w:val="28"/>
          <w:szCs w:val="28"/>
        </w:rPr>
        <w:t>слуга предоставляется</w:t>
      </w:r>
      <w:r>
        <w:rPr>
          <w:color w:val="1D1B11"/>
          <w:sz w:val="28"/>
          <w:szCs w:val="28"/>
        </w:rPr>
        <w:t xml:space="preserve"> администрацией</w:t>
      </w:r>
      <w:r w:rsidR="00DF64F0" w:rsidRPr="00C71189">
        <w:rPr>
          <w:color w:val="1D1B11"/>
          <w:sz w:val="28"/>
          <w:szCs w:val="28"/>
        </w:rPr>
        <w:t>.</w:t>
      </w:r>
    </w:p>
    <w:p w:rsidR="00DF64F0" w:rsidRPr="00B90844" w:rsidRDefault="00DF64F0" w:rsidP="00DF64F0">
      <w:pPr>
        <w:ind w:firstLine="708"/>
        <w:jc w:val="both"/>
        <w:rPr>
          <w:color w:val="1D1B11"/>
          <w:sz w:val="28"/>
          <w:szCs w:val="28"/>
        </w:rPr>
      </w:pPr>
      <w:r>
        <w:rPr>
          <w:color w:val="1D1B11"/>
          <w:sz w:val="28"/>
          <w:szCs w:val="28"/>
        </w:rPr>
        <w:t>Органы и организации, участвующие в предоставлении муниципальной услуги: М</w:t>
      </w:r>
      <w:r w:rsidRPr="00C71189">
        <w:rPr>
          <w:color w:val="1D1B11"/>
          <w:sz w:val="28"/>
          <w:szCs w:val="28"/>
        </w:rPr>
        <w:t>униципальное казенное учреждение «Единая служба заказчика» Всеволожского района Ленинградской области (не является структурным подразделением администрации)</w:t>
      </w:r>
      <w:r>
        <w:rPr>
          <w:color w:val="1D1B11"/>
          <w:sz w:val="28"/>
          <w:szCs w:val="28"/>
        </w:rPr>
        <w:t>,</w:t>
      </w:r>
      <w:r w:rsidRPr="00C71189">
        <w:rPr>
          <w:color w:val="1D1B11"/>
          <w:sz w:val="28"/>
          <w:szCs w:val="28"/>
        </w:rPr>
        <w:t xml:space="preserve"> </w:t>
      </w:r>
      <w:r>
        <w:rPr>
          <w:color w:val="1D1B11"/>
          <w:sz w:val="28"/>
          <w:szCs w:val="28"/>
        </w:rPr>
        <w:t>м</w:t>
      </w:r>
      <w:r w:rsidRPr="00C71189">
        <w:rPr>
          <w:color w:val="1D1B11"/>
          <w:sz w:val="28"/>
          <w:szCs w:val="28"/>
        </w:rPr>
        <w:t>ежведомственная комиссия по оценке жилых помещений муниципального жилищного фонда, находящегося на территории муниципального образования «Всеволожский муниципальный район» Ленинградской области</w:t>
      </w:r>
      <w:r>
        <w:rPr>
          <w:color w:val="1D1B11"/>
          <w:sz w:val="28"/>
          <w:szCs w:val="28"/>
        </w:rPr>
        <w:t>,</w:t>
      </w:r>
      <w:r w:rsidRPr="00C71189">
        <w:rPr>
          <w:color w:val="1D1B11"/>
          <w:sz w:val="28"/>
          <w:szCs w:val="28"/>
        </w:rPr>
        <w:t xml:space="preserve"> </w:t>
      </w:r>
      <w:r w:rsidR="00B90844">
        <w:rPr>
          <w:sz w:val="28"/>
          <w:szCs w:val="28"/>
        </w:rPr>
        <w:t>состав которой утвержден</w:t>
      </w:r>
      <w:r w:rsidRPr="00C71189">
        <w:rPr>
          <w:sz w:val="28"/>
          <w:szCs w:val="28"/>
        </w:rPr>
        <w:t xml:space="preserve"> </w:t>
      </w:r>
      <w:r w:rsidRPr="00B90844">
        <w:rPr>
          <w:sz w:val="28"/>
          <w:szCs w:val="28"/>
        </w:rPr>
        <w:t xml:space="preserve">постановлением Главы администрации муниципальное образование «Всеволожский муниципальный район» Ленинградской области от 13.11.2014 года №3499 </w:t>
      </w:r>
      <w:r w:rsidR="00B90844">
        <w:rPr>
          <w:sz w:val="28"/>
          <w:szCs w:val="28"/>
        </w:rPr>
        <w:t>(</w:t>
      </w:r>
      <w:r w:rsidRPr="00B90844">
        <w:rPr>
          <w:sz w:val="28"/>
          <w:szCs w:val="28"/>
        </w:rPr>
        <w:t xml:space="preserve">с изменениями от </w:t>
      </w:r>
      <w:r w:rsidR="00557100">
        <w:rPr>
          <w:sz w:val="28"/>
          <w:szCs w:val="28"/>
        </w:rPr>
        <w:t>27.07.2020</w:t>
      </w:r>
      <w:r w:rsidRPr="00B90844">
        <w:rPr>
          <w:sz w:val="28"/>
          <w:szCs w:val="28"/>
        </w:rPr>
        <w:t xml:space="preserve"> года № 1</w:t>
      </w:r>
      <w:r w:rsidR="00557100">
        <w:rPr>
          <w:sz w:val="28"/>
          <w:szCs w:val="28"/>
        </w:rPr>
        <w:t>120</w:t>
      </w:r>
      <w:r w:rsidR="00B90844">
        <w:rPr>
          <w:sz w:val="28"/>
          <w:szCs w:val="28"/>
        </w:rPr>
        <w:t>)</w:t>
      </w:r>
      <w:r w:rsidRPr="00B90844">
        <w:rPr>
          <w:sz w:val="28"/>
          <w:szCs w:val="28"/>
        </w:rPr>
        <w:t>.</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непригодным для проживания граждан, многоквартирного дома аварийным и под</w:t>
      </w:r>
      <w:r w:rsidR="00550474" w:rsidRPr="006F2ACD">
        <w:rPr>
          <w:sz w:val="28"/>
          <w:szCs w:val="28"/>
        </w:rPr>
        <w:t>л</w:t>
      </w:r>
      <w:r w:rsidRPr="006F2ACD">
        <w:rPr>
          <w:sz w:val="28"/>
          <w:szCs w:val="28"/>
        </w:rPr>
        <w:t>ежащим сносу или реконструкции</w:t>
      </w:r>
      <w:r w:rsidR="00231F80">
        <w:rPr>
          <w:sz w:val="28"/>
          <w:szCs w:val="28"/>
        </w:rPr>
        <w:t xml:space="preserve"> и признание садового дома жилым домом и жилого дома садовым домом</w:t>
      </w:r>
      <w:r w:rsidRPr="006F2ACD">
        <w:rPr>
          <w:sz w:val="28"/>
          <w:szCs w:val="28"/>
        </w:rPr>
        <w:t xml:space="preserve">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Порядок работы, состав, полномочия комиссии определя</w:t>
      </w:r>
      <w:r w:rsidR="00C329A6">
        <w:rPr>
          <w:sz w:val="28"/>
          <w:szCs w:val="28"/>
        </w:rPr>
        <w:t>ю</w:t>
      </w:r>
      <w:r w:rsidRPr="006F2ACD">
        <w:rPr>
          <w:sz w:val="28"/>
          <w:szCs w:val="28"/>
        </w:rPr>
        <w:t xml:space="preserve">тся в соответствии с </w:t>
      </w:r>
      <w:r w:rsidRPr="00F4566D">
        <w:rPr>
          <w:sz w:val="28"/>
          <w:szCs w:val="28"/>
        </w:rPr>
        <w:t xml:space="preserve">Положением о комиссии, утвержденным </w:t>
      </w:r>
      <w:r w:rsidR="00C329A6">
        <w:rPr>
          <w:sz w:val="28"/>
          <w:szCs w:val="28"/>
        </w:rPr>
        <w:t xml:space="preserve">постановлением </w:t>
      </w:r>
      <w:r w:rsidRPr="00F4566D">
        <w:rPr>
          <w:sz w:val="28"/>
          <w:szCs w:val="28"/>
        </w:rPr>
        <w:t>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lastRenderedPageBreak/>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231F80">
        <w:rPr>
          <w:sz w:val="28"/>
          <w:szCs w:val="28"/>
        </w:rPr>
        <w:t xml:space="preserve"> </w:t>
      </w:r>
      <w:r w:rsidR="00F62B03" w:rsidRPr="00EF7808">
        <w:rPr>
          <w:sz w:val="28"/>
          <w:szCs w:val="28"/>
        </w:rPr>
        <w:t>в</w:t>
      </w:r>
      <w:r w:rsidR="00231F80">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 xml:space="preserve">Указанное решение оформляется в соответствии с приложением № </w:t>
      </w:r>
      <w:r w:rsidR="00231F80">
        <w:rPr>
          <w:sz w:val="28"/>
          <w:szCs w:val="28"/>
        </w:rPr>
        <w:t>5</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231F80">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w:t>
      </w:r>
      <w:r w:rsidR="00231F80">
        <w:rPr>
          <w:rFonts w:ascii="Times New Roman" w:hAnsi="Times New Roman"/>
          <w:sz w:val="28"/>
          <w:szCs w:val="28"/>
        </w:rPr>
        <w:t>П</w:t>
      </w:r>
      <w:r w:rsidRPr="00653ED4">
        <w:rPr>
          <w:rFonts w:ascii="Times New Roman" w:hAnsi="Times New Roman"/>
          <w:sz w:val="28"/>
          <w:szCs w:val="28"/>
        </w:rPr>
        <w:t xml:space="preserve">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653ED4">
        <w:rPr>
          <w:rFonts w:ascii="Times New Roman" w:hAnsi="Times New Roman"/>
          <w:sz w:val="28"/>
          <w:szCs w:val="28"/>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r w:rsidR="00231F80">
        <w:rPr>
          <w:rFonts w:ascii="Times New Roman" w:hAnsi="Times New Roman"/>
          <w:sz w:val="28"/>
          <w:szCs w:val="28"/>
        </w:rPr>
        <w:t xml:space="preserve"> </w:t>
      </w:r>
      <w:r w:rsidRPr="00653ED4">
        <w:rPr>
          <w:rFonts w:ascii="Times New Roman" w:hAnsi="Times New Roman"/>
          <w:sz w:val="28"/>
          <w:szCs w:val="28"/>
        </w:rPr>
        <w:t xml:space="preserve">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DF64F0">
        <w:rPr>
          <w:sz w:val="28"/>
        </w:rPr>
        <w:t>недвижимости</w:t>
      </w:r>
      <w:r w:rsidR="000C4449" w:rsidRPr="00DF64F0">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D73C0">
        <w:rPr>
          <w:sz w:val="28"/>
        </w:rPr>
        <w:t xml:space="preserve"> </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w:t>
      </w:r>
      <w:r w:rsidR="00231F80" w:rsidRPr="00231F80">
        <w:rPr>
          <w:rStyle w:val="blk"/>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anchor="dst30" w:history="1">
        <w:r w:rsidR="00231F80" w:rsidRPr="003D6C47">
          <w:rPr>
            <w:rStyle w:val="blk"/>
            <w:sz w:val="28"/>
            <w:szCs w:val="28"/>
          </w:rPr>
          <w:t>абзацем третьим пункта 44</w:t>
        </w:r>
      </w:hyperlink>
      <w:r w:rsidR="00231F80" w:rsidRPr="00231F80">
        <w:rPr>
          <w:rStyle w:val="blk"/>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D73C0" w:rsidRPr="00D34E4A" w:rsidRDefault="006D73C0" w:rsidP="008C00A1">
      <w:pPr>
        <w:widowControl w:val="0"/>
        <w:tabs>
          <w:tab w:val="left" w:pos="1134"/>
        </w:tabs>
        <w:ind w:firstLine="709"/>
        <w:jc w:val="both"/>
        <w:rPr>
          <w:sz w:val="28"/>
          <w:szCs w:val="28"/>
        </w:rPr>
      </w:pPr>
      <w:r>
        <w:rPr>
          <w:sz w:val="28"/>
          <w:szCs w:val="28"/>
        </w:rPr>
        <w:t>9) экспертное заключение по результатам санитарно-эпидемиологического обследования, –</w:t>
      </w:r>
      <w:r w:rsidRPr="00D34E4A">
        <w:rPr>
          <w:sz w:val="28"/>
          <w:szCs w:val="28"/>
        </w:rPr>
        <w:t xml:space="preserve"> в случае, </w:t>
      </w:r>
      <w:r w:rsidR="00231F80" w:rsidRPr="00231F80">
        <w:rPr>
          <w:rStyle w:val="blk"/>
          <w:sz w:val="28"/>
          <w:szCs w:val="28"/>
        </w:rPr>
        <w:t>принятия решения о признании жилого помещения соответствующим (не соответствующим) установленным в настоящем Положении требованиям</w:t>
      </w:r>
      <w:r>
        <w:rPr>
          <w:sz w:val="28"/>
          <w:szCs w:val="28"/>
        </w:rPr>
        <w:t>;</w:t>
      </w:r>
    </w:p>
    <w:p w:rsidR="00F62B03" w:rsidRPr="00D34E4A" w:rsidRDefault="006D73C0" w:rsidP="008C00A1">
      <w:pPr>
        <w:widowControl w:val="0"/>
        <w:tabs>
          <w:tab w:val="left" w:pos="1134"/>
        </w:tabs>
        <w:ind w:firstLine="709"/>
        <w:jc w:val="both"/>
        <w:rPr>
          <w:sz w:val="28"/>
          <w:szCs w:val="28"/>
        </w:rPr>
      </w:pPr>
      <w:r>
        <w:rPr>
          <w:sz w:val="28"/>
          <w:szCs w:val="28"/>
        </w:rPr>
        <w:lastRenderedPageBreak/>
        <w:t>10</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1530F9">
        <w:rPr>
          <w:sz w:val="28"/>
          <w:szCs w:val="28"/>
        </w:rPr>
        <w:t xml:space="preserve">от 30.12.2009 №384-ФЗ </w:t>
      </w:r>
      <w:r w:rsidRPr="00EF7808">
        <w:rPr>
          <w:sz w:val="28"/>
          <w:szCs w:val="28"/>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sidR="006D73C0">
        <w:rPr>
          <w:sz w:val="28"/>
          <w:szCs w:val="28"/>
        </w:rPr>
        <w:t>м или жилого дома садовым домом;</w:t>
      </w:r>
    </w:p>
    <w:p w:rsidR="006D73C0" w:rsidRDefault="006D73C0" w:rsidP="008C00A1">
      <w:pPr>
        <w:tabs>
          <w:tab w:val="left" w:pos="1134"/>
        </w:tabs>
        <w:ind w:firstLine="709"/>
        <w:jc w:val="both"/>
        <w:rPr>
          <w:sz w:val="28"/>
          <w:szCs w:val="28"/>
        </w:rPr>
      </w:pPr>
      <w:r>
        <w:rPr>
          <w:sz w:val="28"/>
          <w:szCs w:val="28"/>
        </w:rPr>
        <w:t>8) экспертное заключение по результатам санитарно-эпидемиологического обследования.</w:t>
      </w:r>
    </w:p>
    <w:p w:rsidR="008C00A1" w:rsidRDefault="008C00A1" w:rsidP="008C00A1">
      <w:pPr>
        <w:tabs>
          <w:tab w:val="left" w:pos="1134"/>
        </w:tabs>
        <w:ind w:firstLine="709"/>
        <w:jc w:val="both"/>
        <w:rPr>
          <w:sz w:val="28"/>
          <w:szCs w:val="28"/>
        </w:rPr>
      </w:pPr>
      <w:r w:rsidRPr="00DF64F0">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DF64F0">
        <w:rPr>
          <w:sz w:val="28"/>
          <w:szCs w:val="28"/>
        </w:rPr>
        <w:br/>
      </w:r>
      <w:r w:rsidRPr="00DF64F0">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w:t>
      </w:r>
      <w:r w:rsidR="001530F9">
        <w:rPr>
          <w:rFonts w:ascii="Times New Roman" w:hAnsi="Times New Roman"/>
          <w:sz w:val="28"/>
          <w:szCs w:val="28"/>
        </w:rPr>
        <w:t>.</w:t>
      </w:r>
      <w:r w:rsidRPr="000F7986">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1530F9">
      <w:pPr>
        <w:pStyle w:val="af9"/>
        <w:numPr>
          <w:ilvl w:val="0"/>
          <w:numId w:val="32"/>
        </w:numPr>
        <w:tabs>
          <w:tab w:val="left" w:pos="0"/>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1530F9">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1530F9">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1530F9">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1530F9">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8C00A1">
      <w:pPr>
        <w:widowControl w:val="0"/>
        <w:tabs>
          <w:tab w:val="left" w:pos="1134"/>
        </w:tabs>
        <w:ind w:firstLine="709"/>
        <w:jc w:val="both"/>
        <w:rPr>
          <w:sz w:val="28"/>
          <w:szCs w:val="28"/>
        </w:rPr>
      </w:pPr>
      <w:r w:rsidRPr="00AD0133">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Pr="00AD0133">
        <w:rPr>
          <w:sz w:val="28"/>
          <w:szCs w:val="28"/>
        </w:rPr>
        <w:t xml:space="preserve">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8C00A1">
      <w:pPr>
        <w:widowControl w:val="0"/>
        <w:tabs>
          <w:tab w:val="left" w:pos="1134"/>
        </w:tabs>
        <w:ind w:firstLine="709"/>
        <w:jc w:val="both"/>
        <w:rPr>
          <w:sz w:val="28"/>
          <w:szCs w:val="28"/>
        </w:rPr>
      </w:pPr>
      <w:r w:rsidRPr="0033673C">
        <w:rPr>
          <w:sz w:val="28"/>
          <w:szCs w:val="28"/>
        </w:rPr>
        <w:t>2) текст в заявлении не поддается прочтению;</w:t>
      </w:r>
    </w:p>
    <w:p w:rsidR="00736C14" w:rsidRPr="0033673C" w:rsidRDefault="00736C14" w:rsidP="008C00A1">
      <w:pPr>
        <w:widowControl w:val="0"/>
        <w:tabs>
          <w:tab w:val="left" w:pos="1134"/>
        </w:tabs>
        <w:ind w:firstLine="709"/>
        <w:jc w:val="both"/>
        <w:rPr>
          <w:sz w:val="28"/>
          <w:szCs w:val="28"/>
        </w:rPr>
      </w:pPr>
      <w:r w:rsidRPr="0033673C">
        <w:rPr>
          <w:sz w:val="28"/>
          <w:szCs w:val="28"/>
        </w:rPr>
        <w:t>3)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EF7808"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736C14" w:rsidRPr="00EF7808" w:rsidRDefault="00A37386" w:rsidP="008C00A1">
      <w:pPr>
        <w:widowControl w:val="0"/>
        <w:tabs>
          <w:tab w:val="left" w:pos="1134"/>
        </w:tabs>
        <w:ind w:firstLine="709"/>
        <w:jc w:val="both"/>
        <w:rPr>
          <w:sz w:val="28"/>
          <w:szCs w:val="28"/>
        </w:rPr>
      </w:pPr>
      <w:r w:rsidRPr="00EF7808">
        <w:rPr>
          <w:sz w:val="28"/>
          <w:szCs w:val="28"/>
        </w:rPr>
        <w:t>1</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Pr="00EF7808"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E83D09" w:rsidRPr="00EF7808" w:rsidRDefault="006D6DD9" w:rsidP="008C00A1">
      <w:pPr>
        <w:widowControl w:val="0"/>
        <w:tabs>
          <w:tab w:val="left" w:pos="1134"/>
        </w:tabs>
        <w:ind w:firstLine="709"/>
        <w:jc w:val="both"/>
        <w:rPr>
          <w:sz w:val="28"/>
          <w:szCs w:val="28"/>
        </w:rPr>
      </w:pPr>
      <w:r w:rsidRPr="00EF7808">
        <w:rPr>
          <w:sz w:val="28"/>
          <w:szCs w:val="28"/>
        </w:rPr>
        <w:t>1</w:t>
      </w:r>
      <w:r w:rsidR="00E83D09" w:rsidRPr="00EF7808">
        <w:rPr>
          <w:sz w:val="28"/>
          <w:szCs w:val="28"/>
        </w:rPr>
        <w:t xml:space="preserve">) непредставление документов, указанных в </w:t>
      </w:r>
      <w:r w:rsidRPr="00EF7808">
        <w:rPr>
          <w:sz w:val="28"/>
          <w:szCs w:val="28"/>
        </w:rPr>
        <w:t xml:space="preserve">подпунктах 1 и (или) 6 </w:t>
      </w:r>
      <w:r w:rsidR="00E83D09" w:rsidRPr="00EF7808">
        <w:rPr>
          <w:sz w:val="28"/>
          <w:szCs w:val="28"/>
        </w:rPr>
        <w:t>пункт</w:t>
      </w:r>
      <w:r w:rsidR="00741AF3">
        <w:rPr>
          <w:sz w:val="28"/>
          <w:szCs w:val="28"/>
        </w:rPr>
        <w:t>а</w:t>
      </w:r>
      <w:r w:rsidR="00E83D09" w:rsidRPr="00EF7808">
        <w:rPr>
          <w:sz w:val="28"/>
          <w:szCs w:val="28"/>
        </w:rPr>
        <w:t xml:space="preserve"> 2.6</w:t>
      </w:r>
      <w:r w:rsidRPr="00EF7808">
        <w:rPr>
          <w:sz w:val="28"/>
          <w:szCs w:val="28"/>
        </w:rPr>
        <w:t>.1</w:t>
      </w:r>
      <w:r w:rsidR="00E83D09" w:rsidRPr="00EF7808">
        <w:rPr>
          <w:sz w:val="28"/>
          <w:szCs w:val="28"/>
        </w:rPr>
        <w:t xml:space="preserve"> настоящего административного регламента</w:t>
      </w:r>
      <w:r w:rsidRPr="00EF7808">
        <w:rPr>
          <w:sz w:val="28"/>
          <w:szCs w:val="28"/>
        </w:rPr>
        <w:t>;</w:t>
      </w:r>
    </w:p>
    <w:p w:rsidR="00071B13" w:rsidRPr="00EF7808" w:rsidRDefault="006D6DD9" w:rsidP="008C00A1">
      <w:pPr>
        <w:widowControl w:val="0"/>
        <w:tabs>
          <w:tab w:val="left" w:pos="1134"/>
        </w:tabs>
        <w:ind w:firstLine="709"/>
        <w:jc w:val="both"/>
        <w:rPr>
          <w:sz w:val="28"/>
          <w:szCs w:val="28"/>
        </w:rPr>
      </w:pPr>
      <w:r w:rsidRPr="00EF7808">
        <w:rPr>
          <w:sz w:val="28"/>
          <w:szCs w:val="28"/>
        </w:rPr>
        <w:t>2</w:t>
      </w:r>
      <w:r w:rsidR="00A04413" w:rsidRPr="00EF7808">
        <w:rPr>
          <w:sz w:val="28"/>
          <w:szCs w:val="28"/>
        </w:rPr>
        <w:t>)</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EF7808" w:rsidRDefault="00180AAD" w:rsidP="008C00A1">
      <w:pPr>
        <w:widowControl w:val="0"/>
        <w:tabs>
          <w:tab w:val="left" w:pos="1134"/>
        </w:tabs>
        <w:ind w:firstLine="709"/>
        <w:jc w:val="both"/>
        <w:rPr>
          <w:sz w:val="28"/>
        </w:rPr>
      </w:pPr>
      <w:r w:rsidRPr="00EF7808">
        <w:rPr>
          <w:sz w:val="28"/>
          <w:szCs w:val="28"/>
        </w:rPr>
        <w:t>3</w:t>
      </w:r>
      <w:r w:rsidR="00A04413" w:rsidRPr="00EF7808">
        <w:rPr>
          <w:sz w:val="28"/>
          <w:szCs w:val="28"/>
        </w:rPr>
        <w:t xml:space="preserve">) </w:t>
      </w:r>
      <w:r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EF7808" w:rsidRDefault="00180AAD" w:rsidP="008C00A1">
      <w:pPr>
        <w:tabs>
          <w:tab w:val="left" w:pos="1134"/>
        </w:tabs>
        <w:ind w:firstLine="709"/>
        <w:jc w:val="both"/>
        <w:rPr>
          <w:sz w:val="28"/>
        </w:rPr>
      </w:pPr>
      <w:r w:rsidRPr="00EF7808">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EF7808" w:rsidRDefault="00180AAD" w:rsidP="008C00A1">
      <w:pPr>
        <w:tabs>
          <w:tab w:val="left" w:pos="1134"/>
        </w:tabs>
        <w:ind w:firstLine="709"/>
        <w:jc w:val="both"/>
        <w:rPr>
          <w:sz w:val="28"/>
        </w:rPr>
      </w:pPr>
      <w:r w:rsidRPr="00EF7808">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180AAD" w:rsidP="008C00A1">
      <w:pPr>
        <w:tabs>
          <w:tab w:val="left" w:pos="1134"/>
        </w:tabs>
        <w:ind w:firstLine="709"/>
        <w:jc w:val="both"/>
        <w:rPr>
          <w:sz w:val="28"/>
        </w:rPr>
      </w:pPr>
      <w:r w:rsidRPr="00EF7808">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180AAD" w:rsidP="008C00A1">
      <w:pPr>
        <w:tabs>
          <w:tab w:val="left" w:pos="1134"/>
        </w:tabs>
        <w:ind w:firstLine="709"/>
        <w:jc w:val="both"/>
        <w:rPr>
          <w:sz w:val="28"/>
        </w:rPr>
      </w:pPr>
      <w:r w:rsidRPr="00EF7808">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741AF3">
        <w:rPr>
          <w:sz w:val="28"/>
          <w:szCs w:val="28"/>
        </w:rPr>
        <w:t>3</w:t>
      </w:r>
      <w:r w:rsidR="00AB25AE" w:rsidRPr="00EF7808">
        <w:rPr>
          <w:sz w:val="28"/>
          <w:szCs w:val="28"/>
        </w:rPr>
        <w:t xml:space="preserve"> п. </w:t>
      </w:r>
      <w:r w:rsidR="0061305E" w:rsidRPr="00EF7808">
        <w:rPr>
          <w:sz w:val="28"/>
          <w:szCs w:val="28"/>
        </w:rPr>
        <w:t>2.10</w:t>
      </w:r>
      <w:r w:rsidR="00741AF3">
        <w:rPr>
          <w:sz w:val="28"/>
          <w:szCs w:val="28"/>
        </w:rPr>
        <w:t xml:space="preserve">.1 </w:t>
      </w:r>
      <w:r w:rsidR="00E83D09" w:rsidRPr="00EF7808">
        <w:rPr>
          <w:sz w:val="28"/>
          <w:szCs w:val="28"/>
        </w:rPr>
        <w:t xml:space="preserve">настоящего </w:t>
      </w:r>
      <w:r w:rsidR="00E83D09" w:rsidRPr="00EF7808">
        <w:rPr>
          <w:sz w:val="28"/>
          <w:szCs w:val="28"/>
        </w:rPr>
        <w:lastRenderedPageBreak/>
        <w:t>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 xml:space="preserve">пп. </w:t>
      </w:r>
      <w:r w:rsidR="00741AF3">
        <w:rPr>
          <w:sz w:val="28"/>
          <w:szCs w:val="28"/>
        </w:rPr>
        <w:t>3</w:t>
      </w:r>
      <w:r w:rsidR="00E83D09" w:rsidRPr="00EF7808">
        <w:rPr>
          <w:sz w:val="28"/>
          <w:szCs w:val="28"/>
        </w:rPr>
        <w:t xml:space="preserve">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741AF3">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741AF3">
        <w:rPr>
          <w:szCs w:val="28"/>
        </w:rPr>
        <w:t xml:space="preserve">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741AF3">
        <w:rPr>
          <w:szCs w:val="28"/>
        </w:rPr>
        <w:t xml:space="preserve"> </w:t>
      </w:r>
      <w:r w:rsidR="005C5B1D" w:rsidRPr="00180AAD">
        <w:rPr>
          <w:szCs w:val="28"/>
        </w:rPr>
        <w:t>с даты поступления</w:t>
      </w:r>
      <w:r w:rsidR="00741AF3">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2.14.4. Здание (помещение) оборудуется информационной табличкой </w:t>
      </w:r>
      <w:r w:rsidRPr="00180AAD">
        <w:rPr>
          <w:sz w:val="28"/>
          <w:szCs w:val="28"/>
        </w:rPr>
        <w:lastRenderedPageBreak/>
        <w:t>(вывеской),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возможность получения полной и достоверной информации о </w:t>
      </w:r>
      <w:r w:rsidRPr="00180AAD">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EC7A98" w:rsidRDefault="00397492" w:rsidP="00397492">
      <w:pPr>
        <w:pStyle w:val="ConsPlusNormal"/>
        <w:ind w:firstLine="540"/>
        <w:jc w:val="both"/>
        <w:rPr>
          <w:rFonts w:ascii="Times New Roman" w:hAnsi="Times New Roman" w:cs="Times New Roman"/>
          <w:sz w:val="28"/>
          <w:szCs w:val="28"/>
        </w:rPr>
      </w:pPr>
      <w:r w:rsidRPr="00EC7A9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EC7A98" w:rsidRDefault="00397492" w:rsidP="00397492">
      <w:pPr>
        <w:pStyle w:val="ConsPlusNormal"/>
        <w:ind w:firstLine="540"/>
        <w:jc w:val="both"/>
        <w:rPr>
          <w:rFonts w:ascii="Times New Roman" w:hAnsi="Times New Roman" w:cs="Times New Roman"/>
          <w:sz w:val="28"/>
          <w:szCs w:val="28"/>
        </w:rPr>
      </w:pPr>
      <w:r w:rsidRPr="00EC7A98">
        <w:rPr>
          <w:rFonts w:ascii="Times New Roman" w:hAnsi="Times New Roman" w:cs="Times New Roman"/>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EC7A98">
        <w:rPr>
          <w:rFonts w:ascii="Times New Roman" w:hAnsi="Times New Roman" w:cs="Times New Roman"/>
          <w:sz w:val="28"/>
          <w:szCs w:val="28"/>
        </w:rPr>
        <w:t>2.17.2. Предоставление услуги по экстерриториальному принципу</w:t>
      </w:r>
      <w:r w:rsidR="00694259" w:rsidRPr="00EC7A98">
        <w:rPr>
          <w:rFonts w:ascii="Times New Roman" w:hAnsi="Times New Roman" w:cs="Times New Roman"/>
          <w:sz w:val="28"/>
          <w:szCs w:val="28"/>
        </w:rPr>
        <w:br/>
      </w:r>
      <w:r w:rsidRPr="00EC7A98">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 xml:space="preserve">помещения жилым помещением, жилого помещения непригодным для </w:t>
      </w:r>
      <w:r w:rsidR="00550474" w:rsidRPr="005C2277">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741AF3">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EC7A98">
        <w:rPr>
          <w:sz w:val="28"/>
          <w:szCs w:val="28"/>
        </w:rPr>
        <w:t xml:space="preserve">Рассмотрение </w:t>
      </w:r>
      <w:r w:rsidRPr="00EC7A98">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EC7A98">
        <w:rPr>
          <w:rFonts w:eastAsiaTheme="minorHAnsi"/>
          <w:sz w:val="28"/>
          <w:szCs w:val="28"/>
          <w:lang w:eastAsia="en-US"/>
        </w:rPr>
        <w:t>)</w:t>
      </w:r>
      <w:r w:rsidRPr="00EC7A98">
        <w:rPr>
          <w:rFonts w:eastAsiaTheme="minorHAnsi"/>
          <w:sz w:val="28"/>
          <w:szCs w:val="28"/>
          <w:lang w:eastAsia="en-US"/>
        </w:rPr>
        <w:t xml:space="preserve">, </w:t>
      </w:r>
      <w:r w:rsidR="009E3270" w:rsidRPr="00EC7A98">
        <w:rPr>
          <w:rFonts w:eastAsiaTheme="minorHAnsi"/>
          <w:sz w:val="28"/>
          <w:szCs w:val="28"/>
          <w:lang w:eastAsia="en-US"/>
        </w:rPr>
        <w:br/>
      </w:r>
      <w:r w:rsidRPr="00EC7A98">
        <w:rPr>
          <w:rFonts w:eastAsiaTheme="minorHAnsi"/>
          <w:sz w:val="28"/>
          <w:szCs w:val="28"/>
          <w:lang w:eastAsia="en-US"/>
        </w:rPr>
        <w:t xml:space="preserve">- в течение </w:t>
      </w:r>
      <w:r w:rsidR="009E3270" w:rsidRPr="00EC7A98">
        <w:rPr>
          <w:rFonts w:eastAsiaTheme="minorHAnsi"/>
          <w:sz w:val="28"/>
          <w:szCs w:val="28"/>
          <w:lang w:eastAsia="en-US"/>
        </w:rPr>
        <w:t>7</w:t>
      </w:r>
      <w:r w:rsidR="0068684E" w:rsidRPr="00EC7A98">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41AF3">
        <w:rPr>
          <w:sz w:val="28"/>
          <w:szCs w:val="28"/>
        </w:rPr>
        <w:t xml:space="preserve"> </w:t>
      </w:r>
      <w:r w:rsidR="00246B96" w:rsidRPr="00F4566D">
        <w:rPr>
          <w:sz w:val="28"/>
          <w:szCs w:val="28"/>
        </w:rPr>
        <w:t>–</w:t>
      </w:r>
      <w:r w:rsidR="00741AF3">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F4566D">
        <w:rPr>
          <w:sz w:val="28"/>
          <w:szCs w:val="28"/>
        </w:rPr>
        <w:t>–</w:t>
      </w:r>
      <w:r w:rsidR="005813AE" w:rsidRPr="00F4566D">
        <w:rPr>
          <w:sz w:val="28"/>
          <w:szCs w:val="28"/>
        </w:rPr>
        <w:t>2</w:t>
      </w:r>
      <w:r w:rsidRPr="00F4566D">
        <w:rPr>
          <w:sz w:val="28"/>
          <w:szCs w:val="28"/>
        </w:rPr>
        <w:t>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EC7A98">
        <w:rPr>
          <w:sz w:val="28"/>
          <w:szCs w:val="28"/>
        </w:rPr>
        <w:t>2.6.2</w:t>
      </w:r>
      <w:r w:rsidR="00EC7A98">
        <w:rPr>
          <w:sz w:val="28"/>
          <w:szCs w:val="28"/>
        </w:rPr>
        <w:t xml:space="preserve"> </w:t>
      </w:r>
      <w:r w:rsidRPr="00EC7A98">
        <w:rPr>
          <w:sz w:val="28"/>
          <w:szCs w:val="28"/>
        </w:rPr>
        <w:t>настоящего</w:t>
      </w:r>
      <w:r w:rsidRPr="005972C9">
        <w:rPr>
          <w:sz w:val="28"/>
          <w:szCs w:val="28"/>
        </w:rPr>
        <w:t xml:space="preserve">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w:t>
      </w:r>
      <w:r w:rsidR="00741AF3">
        <w:rPr>
          <w:szCs w:val="28"/>
        </w:rPr>
        <w:t>.</w:t>
      </w:r>
      <w:r w:rsidRPr="005972C9">
        <w:rPr>
          <w:szCs w:val="28"/>
        </w:rPr>
        <w:t xml:space="preserve">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EC7A98">
        <w:rPr>
          <w:sz w:val="28"/>
          <w:szCs w:val="28"/>
        </w:rPr>
        <w:t xml:space="preserve">В случае рассмотрения </w:t>
      </w:r>
      <w:r w:rsidRPr="00EC7A98">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EC7A98">
        <w:rPr>
          <w:rFonts w:eastAsiaTheme="minorHAnsi"/>
          <w:sz w:val="28"/>
          <w:szCs w:val="28"/>
          <w:lang w:eastAsia="en-US"/>
        </w:rPr>
        <w:br/>
      </w:r>
      <w:r w:rsidRPr="00EC7A98">
        <w:rPr>
          <w:rFonts w:eastAsiaTheme="minorHAnsi"/>
          <w:sz w:val="28"/>
          <w:szCs w:val="28"/>
          <w:lang w:eastAsia="en-US"/>
        </w:rPr>
        <w:t xml:space="preserve">в течение </w:t>
      </w:r>
      <w:r w:rsidR="009E3270" w:rsidRPr="00EC7A98">
        <w:rPr>
          <w:rFonts w:eastAsiaTheme="minorHAnsi"/>
          <w:sz w:val="28"/>
          <w:szCs w:val="28"/>
          <w:lang w:eastAsia="en-US"/>
        </w:rPr>
        <w:t>7</w:t>
      </w:r>
      <w:r w:rsidRPr="00EC7A98">
        <w:rPr>
          <w:rFonts w:eastAsiaTheme="minorHAnsi"/>
          <w:sz w:val="28"/>
          <w:szCs w:val="28"/>
          <w:lang w:eastAsia="en-US"/>
        </w:rPr>
        <w:t xml:space="preserve"> рабочих дней </w:t>
      </w:r>
      <w:r w:rsidRPr="00EC7A98">
        <w:rPr>
          <w:sz w:val="28"/>
          <w:szCs w:val="28"/>
        </w:rPr>
        <w:t>с даты окончания первой административной процедуры</w:t>
      </w:r>
      <w:r w:rsidR="009E3270">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В случае</w:t>
      </w:r>
      <w:r w:rsidR="00741AF3">
        <w:rPr>
          <w:sz w:val="28"/>
          <w:szCs w:val="28"/>
        </w:rPr>
        <w:t>,</w:t>
      </w:r>
      <w:r w:rsidRPr="00125EA3">
        <w:rPr>
          <w:sz w:val="28"/>
          <w:szCs w:val="28"/>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lastRenderedPageBreak/>
        <w:t>направляют в комиссию посредством почтового отправления</w:t>
      </w:r>
      <w:r w:rsidR="00741AF3">
        <w:rPr>
          <w:sz w:val="28"/>
          <w:szCs w:val="28"/>
        </w:rPr>
        <w:t xml:space="preserve"> </w:t>
      </w:r>
      <w:r w:rsidRPr="00125EA3">
        <w:rPr>
          <w:sz w:val="28"/>
          <w:szCs w:val="28"/>
        </w:rPr>
        <w:t>с уведомлением о вручении, а также в форме электронного документа</w:t>
      </w:r>
      <w:r w:rsidR="00741AF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741AF3">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w:t>
      </w:r>
      <w:r w:rsidRPr="0023222C">
        <w:rPr>
          <w:sz w:val="28"/>
          <w:szCs w:val="28"/>
        </w:rPr>
        <w:lastRenderedPageBreak/>
        <w:t xml:space="preserve">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41AF3">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w:t>
      </w:r>
      <w:r w:rsidR="00741AF3">
        <w:rPr>
          <w:sz w:val="28"/>
          <w:szCs w:val="28"/>
        </w:rPr>
        <w:t>,</w:t>
      </w:r>
      <w:r w:rsidRPr="00F4566D">
        <w:rPr>
          <w:sz w:val="28"/>
          <w:szCs w:val="28"/>
        </w:rPr>
        <w:t xml:space="preserve">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610CA2">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отказевпризнании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lastRenderedPageBreak/>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610CA2">
        <w:rPr>
          <w:sz w:val="28"/>
          <w:szCs w:val="28"/>
        </w:rPr>
        <w:t xml:space="preserve"> </w:t>
      </w:r>
      <w:r w:rsidR="000E396E" w:rsidRPr="00F4566D">
        <w:rPr>
          <w:sz w:val="28"/>
          <w:szCs w:val="28"/>
        </w:rPr>
        <w:t>в</w:t>
      </w:r>
      <w:r w:rsidR="00610CA2">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610CA2">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610CA2">
        <w:rPr>
          <w:sz w:val="28"/>
          <w:szCs w:val="28"/>
        </w:rPr>
        <w:t xml:space="preserve"> </w:t>
      </w:r>
      <w:r w:rsidR="00B75D41" w:rsidRPr="00F4566D">
        <w:rPr>
          <w:sz w:val="28"/>
          <w:szCs w:val="28"/>
        </w:rPr>
        <w:t>в</w:t>
      </w:r>
      <w:r w:rsidR="00610CA2">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610CA2">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w:t>
      </w:r>
      <w:r w:rsidR="00B75D41" w:rsidRPr="00F4566D">
        <w:rPr>
          <w:sz w:val="28"/>
          <w:szCs w:val="28"/>
        </w:rPr>
        <w:lastRenderedPageBreak/>
        <w:t xml:space="preserve">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610CA2">
        <w:rPr>
          <w:sz w:val="28"/>
          <w:szCs w:val="28"/>
        </w:rPr>
        <w:t xml:space="preserve"> </w:t>
      </w:r>
      <w:r w:rsidR="00B75D41" w:rsidRPr="0081265B">
        <w:rPr>
          <w:sz w:val="28"/>
          <w:szCs w:val="28"/>
        </w:rPr>
        <w:t>в</w:t>
      </w:r>
      <w:r w:rsidR="00610CA2">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610CA2">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610CA2">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1A6646">
        <w:rPr>
          <w:sz w:val="28"/>
          <w:szCs w:val="28"/>
        </w:rPr>
        <w:lastRenderedPageBreak/>
        <w:t xml:space="preserve">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610CA2" w:rsidP="008C00A1">
      <w:pPr>
        <w:widowControl w:val="0"/>
        <w:tabs>
          <w:tab w:val="left" w:pos="1134"/>
        </w:tabs>
        <w:ind w:firstLine="709"/>
        <w:jc w:val="both"/>
        <w:rPr>
          <w:sz w:val="28"/>
          <w:szCs w:val="28"/>
        </w:rPr>
      </w:pPr>
      <w:r>
        <w:rPr>
          <w:sz w:val="28"/>
          <w:szCs w:val="28"/>
        </w:rPr>
        <w:t xml:space="preserve">- </w:t>
      </w:r>
      <w:r w:rsidR="00736C14" w:rsidRPr="001A6646">
        <w:rPr>
          <w:sz w:val="28"/>
          <w:szCs w:val="28"/>
        </w:rPr>
        <w:t>пройти идентификацию и аутентификацию в ЕСИА;</w:t>
      </w:r>
    </w:p>
    <w:p w:rsidR="00736C14" w:rsidRPr="001A6646" w:rsidRDefault="00610CA2" w:rsidP="008C00A1">
      <w:pPr>
        <w:widowControl w:val="0"/>
        <w:tabs>
          <w:tab w:val="left" w:pos="1134"/>
        </w:tabs>
        <w:ind w:firstLine="709"/>
        <w:jc w:val="both"/>
        <w:rPr>
          <w:sz w:val="28"/>
          <w:szCs w:val="28"/>
        </w:rPr>
      </w:pPr>
      <w:r>
        <w:rPr>
          <w:sz w:val="28"/>
          <w:szCs w:val="28"/>
        </w:rPr>
        <w:t xml:space="preserve">- </w:t>
      </w:r>
      <w:r w:rsidR="00736C14"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610CA2" w:rsidP="008C00A1">
      <w:pPr>
        <w:widowControl w:val="0"/>
        <w:tabs>
          <w:tab w:val="left" w:pos="1134"/>
        </w:tabs>
        <w:ind w:firstLine="709"/>
        <w:jc w:val="both"/>
        <w:rPr>
          <w:sz w:val="28"/>
          <w:szCs w:val="28"/>
        </w:rPr>
      </w:pPr>
      <w:r>
        <w:rPr>
          <w:sz w:val="28"/>
          <w:szCs w:val="28"/>
        </w:rPr>
        <w:t xml:space="preserve">- </w:t>
      </w:r>
      <w:r w:rsidR="00736C14"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00736C14" w:rsidRPr="001A6646">
        <w:rPr>
          <w:sz w:val="28"/>
          <w:szCs w:val="28"/>
        </w:rPr>
        <w:t>– приложить к заявлению электронные документы;</w:t>
      </w:r>
    </w:p>
    <w:p w:rsidR="00736C14" w:rsidRPr="001A6646" w:rsidRDefault="00610CA2" w:rsidP="008C00A1">
      <w:pPr>
        <w:widowControl w:val="0"/>
        <w:tabs>
          <w:tab w:val="left" w:pos="1134"/>
        </w:tabs>
        <w:ind w:firstLine="709"/>
        <w:jc w:val="both"/>
        <w:rPr>
          <w:sz w:val="28"/>
          <w:szCs w:val="28"/>
        </w:rPr>
      </w:pPr>
      <w:r>
        <w:rPr>
          <w:sz w:val="28"/>
          <w:szCs w:val="28"/>
        </w:rPr>
        <w:t xml:space="preserve">- </w:t>
      </w:r>
      <w:r w:rsidR="00736C14"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610CA2">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610CA2">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w:t>
      </w:r>
      <w:r w:rsidRPr="001A6646">
        <w:rPr>
          <w:sz w:val="28"/>
          <w:szCs w:val="28"/>
        </w:rPr>
        <w:lastRenderedPageBreak/>
        <w:t>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w:t>
      </w:r>
      <w:r w:rsidR="00610CA2">
        <w:rPr>
          <w:sz w:val="28"/>
          <w:szCs w:val="28"/>
        </w:rPr>
        <w:t>, в л</w:t>
      </w:r>
      <w:r w:rsidRPr="001A6646">
        <w:rPr>
          <w:sz w:val="28"/>
          <w:szCs w:val="28"/>
        </w:rPr>
        <w:t>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610CA2">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Default="00736C14" w:rsidP="008C00A1">
      <w:pPr>
        <w:widowControl w:val="0"/>
        <w:tabs>
          <w:tab w:val="left" w:pos="1134"/>
        </w:tabs>
        <w:ind w:firstLine="709"/>
        <w:jc w:val="both"/>
        <w:rPr>
          <w:sz w:val="28"/>
          <w:szCs w:val="28"/>
        </w:rPr>
      </w:pPr>
    </w:p>
    <w:p w:rsidR="00AA30DA" w:rsidRPr="00EC7A98" w:rsidRDefault="00AA30DA" w:rsidP="00AA30DA">
      <w:pPr>
        <w:pStyle w:val="ConsPlusNormal"/>
        <w:ind w:firstLine="540"/>
        <w:jc w:val="both"/>
        <w:outlineLvl w:val="2"/>
        <w:rPr>
          <w:rFonts w:ascii="Times New Roman" w:hAnsi="Times New Roman" w:cs="Times New Roman"/>
          <w:sz w:val="28"/>
          <w:szCs w:val="28"/>
        </w:rPr>
      </w:pPr>
      <w:r w:rsidRPr="00EC7A9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F4566D" w:rsidRDefault="00AA30DA" w:rsidP="00AA30DA">
      <w:pPr>
        <w:pStyle w:val="ConsPlusNormal"/>
        <w:ind w:firstLine="540"/>
        <w:jc w:val="both"/>
        <w:rPr>
          <w:rFonts w:ascii="Times New Roman" w:hAnsi="Times New Roman" w:cs="Times New Roman"/>
          <w:sz w:val="28"/>
          <w:szCs w:val="28"/>
          <w:highlight w:val="green"/>
        </w:rPr>
      </w:pPr>
    </w:p>
    <w:p w:rsidR="00AA30DA" w:rsidRPr="00EC7A98" w:rsidRDefault="00AA30DA" w:rsidP="00AA30DA">
      <w:pPr>
        <w:pStyle w:val="ConsPlusNormal"/>
        <w:ind w:firstLine="540"/>
        <w:jc w:val="both"/>
        <w:rPr>
          <w:rFonts w:ascii="Times New Roman" w:hAnsi="Times New Roman" w:cs="Times New Roman"/>
          <w:sz w:val="28"/>
          <w:szCs w:val="28"/>
        </w:rPr>
      </w:pPr>
      <w:r w:rsidRPr="00EC7A98">
        <w:rPr>
          <w:rFonts w:ascii="Times New Roman" w:hAnsi="Times New Roman" w:cs="Times New Roman"/>
          <w:sz w:val="28"/>
          <w:szCs w:val="28"/>
        </w:rPr>
        <w:t>3.3.1. В случае</w:t>
      </w:r>
      <w:r w:rsidR="00610CA2">
        <w:rPr>
          <w:rFonts w:ascii="Times New Roman" w:hAnsi="Times New Roman" w:cs="Times New Roman"/>
          <w:sz w:val="28"/>
          <w:szCs w:val="28"/>
        </w:rPr>
        <w:t>,</w:t>
      </w:r>
      <w:r w:rsidRPr="00EC7A98">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EC7A98">
        <w:rPr>
          <w:rFonts w:ascii="Times New Roman" w:hAnsi="Times New Roman" w:cs="Times New Roman"/>
          <w:sz w:val="28"/>
          <w:szCs w:val="28"/>
        </w:rPr>
        <w:t xml:space="preserve"> (при технической реализации)</w:t>
      </w:r>
      <w:r w:rsidRPr="00EC7A98">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EC7A98">
        <w:rPr>
          <w:rFonts w:ascii="Times New Roman" w:hAnsi="Times New Roman" w:cs="Times New Roman"/>
          <w:sz w:val="28"/>
          <w:szCs w:val="28"/>
        </w:rPr>
        <w:t xml:space="preserve">3.3.2. В течение </w:t>
      </w:r>
      <w:r w:rsidR="00694259" w:rsidRPr="00EC7A98">
        <w:rPr>
          <w:rFonts w:ascii="Times New Roman" w:hAnsi="Times New Roman" w:cs="Times New Roman"/>
          <w:sz w:val="28"/>
          <w:szCs w:val="28"/>
        </w:rPr>
        <w:t xml:space="preserve">5 </w:t>
      </w:r>
      <w:r w:rsidRPr="00EC7A98">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EC7A98">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1A6646">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9C732E">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9C732E">
        <w:rPr>
          <w:b/>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C732E">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1A6646">
        <w:rPr>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A6646">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w:t>
      </w:r>
      <w:r w:rsidRPr="001A6646">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20A51">
        <w:rPr>
          <w:rFonts w:ascii="Times New Roman" w:hAnsi="Times New Roman"/>
          <w:sz w:val="28"/>
          <w:szCs w:val="28"/>
        </w:rPr>
        <w:t>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lastRenderedPageBreak/>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002396">
          <w:rPr>
            <w:rStyle w:val="af8"/>
            <w:rFonts w:ascii="Times New Roman" w:hAnsi="Times New Roman" w:cs="Times New Roman"/>
            <w:color w:val="auto"/>
            <w:sz w:val="28"/>
            <w:szCs w:val="28"/>
            <w:u w:val="none"/>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624F67">
        <w:rPr>
          <w:rFonts w:ascii="Times New Roman" w:hAnsi="Times New Roman" w:cs="Times New Roman"/>
          <w:sz w:val="28"/>
          <w:szCs w:val="28"/>
        </w:rPr>
        <w:lastRenderedPageBreak/>
        <w:t xml:space="preserve">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3" w:name="P588"/>
      <w:bookmarkEnd w:id="13"/>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002396" w:rsidP="004D1952">
      <w:pPr>
        <w:widowControl w:val="0"/>
        <w:jc w:val="right"/>
        <w:rPr>
          <w:b/>
          <w:bCs/>
        </w:rPr>
      </w:pPr>
      <w:r>
        <w:rPr>
          <w:b/>
          <w:bCs/>
        </w:rPr>
        <w:t xml:space="preserve">жилого помещения </w:t>
      </w:r>
      <w:r w:rsidR="007E1811" w:rsidRPr="00694259">
        <w:rPr>
          <w:b/>
          <w:bCs/>
        </w:rPr>
        <w:t xml:space="preserve">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002396" w:rsidRDefault="007E1811" w:rsidP="004D1952">
      <w:pPr>
        <w:widowControl w:val="0"/>
        <w:jc w:val="right"/>
        <w:rPr>
          <w:b/>
          <w:bCs/>
        </w:rPr>
      </w:pPr>
      <w:r w:rsidRPr="00694259">
        <w:rPr>
          <w:b/>
          <w:bCs/>
        </w:rPr>
        <w:t>реконструкции</w:t>
      </w:r>
      <w:r w:rsidR="00002396">
        <w:rPr>
          <w:b/>
          <w:bCs/>
        </w:rPr>
        <w:t>, признании садового дома жилым домом</w:t>
      </w:r>
    </w:p>
    <w:p w:rsidR="007E1811" w:rsidRPr="00694259" w:rsidRDefault="00002396" w:rsidP="004D1952">
      <w:pPr>
        <w:widowControl w:val="0"/>
        <w:jc w:val="right"/>
        <w:rPr>
          <w:b/>
          <w:bCs/>
        </w:rPr>
      </w:pPr>
      <w:r>
        <w:rPr>
          <w:b/>
          <w:bCs/>
        </w:rPr>
        <w:t xml:space="preserve"> и жилого дома садовым домом</w:t>
      </w:r>
      <w:r w:rsidR="007E1811" w:rsidRPr="00694259">
        <w:rPr>
          <w:b/>
          <w:bCs/>
        </w:rPr>
        <w:t xml:space="preserve">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B667DA">
        <w:t xml:space="preserve"> или реконструкции и признание садового дома жилым домом и жилого дома садовым домом</w:t>
      </w:r>
      <w:r w:rsidRPr="00694259">
        <w:t>,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3F56C8">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3F56C8" w:rsidRPr="003F56C8">
        <w:t xml:space="preserve"> </w:t>
      </w:r>
      <w:r w:rsidR="003F56C8">
        <w:t>или реконструкции и признание садового дома жилым домом и жилого дома садовым домом</w:t>
      </w:r>
      <w:r w:rsidRPr="00694259">
        <w:t>,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r w:rsidR="00DB04A7">
        <w:rPr>
          <w:rFonts w:ascii="Times New Roman" w:hAnsi="Times New Roman" w:cs="Times New Roman"/>
          <w:sz w:val="24"/>
          <w:szCs w:val="24"/>
        </w:rPr>
        <w:t xml:space="preserve"> и признание садового дома жилым домом и жилого дома садовым домом</w:t>
      </w:r>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10" w:rsidRDefault="000C4C10">
      <w:r>
        <w:separator/>
      </w:r>
    </w:p>
  </w:endnote>
  <w:endnote w:type="continuationSeparator" w:id="1">
    <w:p w:rsidR="000C4C10" w:rsidRDefault="000C4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sdtPr>
    <w:sdtContent>
      <w:p w:rsidR="00E828FE" w:rsidRDefault="00E828FE">
        <w:pPr>
          <w:pStyle w:val="a9"/>
          <w:jc w:val="center"/>
        </w:pPr>
        <w:fldSimple w:instr="PAGE   \* MERGEFORMAT">
          <w:r w:rsidR="00D23C2D">
            <w:rPr>
              <w:noProof/>
            </w:rPr>
            <w:t>18</w:t>
          </w:r>
        </w:fldSimple>
      </w:p>
    </w:sdtContent>
  </w:sdt>
  <w:p w:rsidR="00E828FE" w:rsidRDefault="00E828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10" w:rsidRDefault="000C4C10">
      <w:r>
        <w:separator/>
      </w:r>
    </w:p>
  </w:footnote>
  <w:footnote w:type="continuationSeparator" w:id="1">
    <w:p w:rsidR="000C4C10" w:rsidRDefault="000C4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FE" w:rsidRDefault="00E828F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828FE" w:rsidRDefault="00E828F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FE" w:rsidRDefault="00E828F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396"/>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C10"/>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3A0"/>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0F9"/>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19D"/>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1F80"/>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BC1"/>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377"/>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9F6"/>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C47"/>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6C8"/>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00"/>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6B4"/>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CA2"/>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A51"/>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3C0"/>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AF3"/>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52"/>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2E"/>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868"/>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7DA"/>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844"/>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9A6"/>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C2D"/>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4A7"/>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4F0"/>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8FE"/>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A98"/>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blk">
    <w:name w:val="blk"/>
    <w:basedOn w:val="a0"/>
    <w:rsid w:val="0023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59152/be1b19304843db02e0ff90cdd9d835c9de3e62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5DF2-579C-4C0A-AAF3-15F0ABC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DNA7 X64</cp:lastModifiedBy>
  <cp:revision>23</cp:revision>
  <cp:lastPrinted>2021-04-13T08:42:00Z</cp:lastPrinted>
  <dcterms:created xsi:type="dcterms:W3CDTF">2021-01-11T12:51:00Z</dcterms:created>
  <dcterms:modified xsi:type="dcterms:W3CDTF">2021-04-13T12:33:00Z</dcterms:modified>
</cp:coreProperties>
</file>